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958" w:rsidRPr="00013A23" w:rsidRDefault="000B3958">
      <w:pPr>
        <w:pStyle w:val="Default"/>
        <w:spacing w:line="360" w:lineRule="auto"/>
        <w:rPr>
          <w:rFonts w:ascii="Verdana" w:hAnsi="Verdana"/>
          <w:lang w:val="ru-RU"/>
        </w:rPr>
      </w:pPr>
    </w:p>
    <w:p w:rsidR="000B3958" w:rsidRDefault="00487D3D">
      <w:pPr>
        <w:pStyle w:val="Default"/>
        <w:spacing w:line="360" w:lineRule="auto"/>
        <w:jc w:val="center"/>
        <w:rPr>
          <w:rFonts w:ascii="Verdana" w:hAnsi="Verdana" w:cs="Verdana"/>
          <w:b/>
          <w:bCs/>
          <w:lang w:val="ru-RU"/>
        </w:rPr>
      </w:pPr>
      <w:r>
        <w:rPr>
          <w:rFonts w:ascii="Verdana" w:hAnsi="Verdana" w:cs="Verdana"/>
          <w:b/>
          <w:bCs/>
          <w:lang w:val="ru-RU"/>
        </w:rPr>
        <w:t>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а также информация о персонале, необходимом для обеспечения такой поддержки</w:t>
      </w:r>
    </w:p>
    <w:p w:rsidR="000B3958" w:rsidRDefault="000B3958">
      <w:pPr>
        <w:pStyle w:val="Default"/>
        <w:spacing w:line="360" w:lineRule="auto"/>
        <w:jc w:val="center"/>
        <w:rPr>
          <w:rFonts w:ascii="Verdana" w:hAnsi="Verdana" w:cs="Verdana"/>
          <w:lang w:val="ru-RU"/>
        </w:rPr>
      </w:pPr>
    </w:p>
    <w:p w:rsidR="000B3958" w:rsidRDefault="000B3958">
      <w:pPr>
        <w:pStyle w:val="Default"/>
        <w:spacing w:line="360" w:lineRule="auto"/>
        <w:jc w:val="center"/>
        <w:rPr>
          <w:rFonts w:ascii="Verdana" w:hAnsi="Verdana" w:cs="Verdana"/>
          <w:lang w:val="ru-RU"/>
        </w:rPr>
      </w:pPr>
    </w:p>
    <w:p w:rsidR="000B3958" w:rsidRDefault="00487D3D">
      <w:pPr>
        <w:pStyle w:val="Default"/>
        <w:spacing w:line="360" w:lineRule="auto"/>
        <w:jc w:val="center"/>
        <w:rPr>
          <w:rFonts w:ascii="Verdana" w:hAnsi="Verdana" w:cs="Verdana"/>
          <w:lang w:val="ru-RU"/>
        </w:rPr>
      </w:pPr>
      <w:proofErr w:type="spellStart"/>
      <w:r>
        <w:rPr>
          <w:rFonts w:ascii="Verdana" w:hAnsi="Verdana" w:cs="Verdana"/>
          <w:b/>
          <w:bCs/>
        </w:rPr>
        <w:t>Программа</w:t>
      </w:r>
      <w:proofErr w:type="spellEnd"/>
      <w:r>
        <w:rPr>
          <w:rFonts w:ascii="Verdana" w:hAnsi="Verdana" w:cs="Verdana"/>
          <w:b/>
          <w:bCs/>
        </w:rPr>
        <w:t xml:space="preserve"> «</w:t>
      </w:r>
      <w:proofErr w:type="spellStart"/>
      <w:r>
        <w:rPr>
          <w:rFonts w:ascii="Verdana" w:hAnsi="Verdana" w:cs="Verdana"/>
          <w:b/>
          <w:bCs/>
        </w:rPr>
        <w:t>Блумтех</w:t>
      </w:r>
      <w:proofErr w:type="spellEnd"/>
      <w:r>
        <w:rPr>
          <w:rFonts w:ascii="Verdana" w:hAnsi="Verdana" w:cs="Verdana"/>
          <w:b/>
          <w:bCs/>
        </w:rPr>
        <w:t xml:space="preserve"> Гамма-1»</w:t>
      </w:r>
    </w:p>
    <w:p w:rsidR="000B3958" w:rsidRDefault="00487D3D">
      <w:pPr>
        <w:rPr>
          <w:rFonts w:ascii="Verdana" w:hAnsi="Verdana"/>
          <w:b/>
          <w:bCs/>
          <w:sz w:val="24"/>
          <w:szCs w:val="24"/>
          <w:lang w:val="ru-RU"/>
        </w:rPr>
      </w:pPr>
      <w:r>
        <w:rPr>
          <w:rFonts w:ascii="Verdana" w:hAnsi="Verdana"/>
          <w:b/>
          <w:bCs/>
          <w:sz w:val="24"/>
          <w:szCs w:val="24"/>
          <w:lang w:val="ru-RU"/>
        </w:rPr>
        <w:br w:type="page" w:clear="all"/>
      </w:r>
    </w:p>
    <w:p w:rsidR="000B3958" w:rsidRDefault="000B3958">
      <w:pPr>
        <w:spacing w:line="360" w:lineRule="auto"/>
        <w:jc w:val="both"/>
        <w:rPr>
          <w:rFonts w:ascii="Verdana" w:hAnsi="Verdana"/>
          <w:b/>
          <w:bCs/>
          <w:sz w:val="24"/>
          <w:szCs w:val="24"/>
          <w:lang w:val="ru-RU"/>
        </w:rPr>
      </w:pPr>
    </w:p>
    <w:sdt>
      <w:sdtPr>
        <w:rPr>
          <w:rFonts w:asciiTheme="minorHAnsi" w:eastAsiaTheme="minorHAnsi" w:hAnsiTheme="minorHAnsi" w:cstheme="minorBidi"/>
          <w:color w:val="auto"/>
          <w:sz w:val="22"/>
          <w:szCs w:val="22"/>
          <w:lang w:val="ru-RU"/>
        </w:rPr>
        <w:id w:val="931783045"/>
        <w:docPartObj>
          <w:docPartGallery w:val="Table of Contents"/>
          <w:docPartUnique/>
        </w:docPartObj>
      </w:sdtPr>
      <w:sdtEndPr/>
      <w:sdtContent>
        <w:p w:rsidR="000B3958" w:rsidRDefault="00487D3D">
          <w:pPr>
            <w:pStyle w:val="afa"/>
          </w:pPr>
          <w:r>
            <w:rPr>
              <w:lang w:val="ru-RU"/>
            </w:rPr>
            <w:t>Оглавление</w:t>
          </w:r>
        </w:p>
        <w:p w:rsidR="000B3958" w:rsidRDefault="00487D3D">
          <w:pPr>
            <w:pStyle w:val="12"/>
            <w:tabs>
              <w:tab w:val="right" w:leader="dot" w:pos="9345"/>
            </w:tabs>
          </w:pPr>
          <w:r>
            <w:fldChar w:fldCharType="begin"/>
          </w:r>
          <w:r>
            <w:instrText xml:space="preserve"> TOC \o "1-3" \h \z \u </w:instrText>
          </w:r>
          <w:r>
            <w:fldChar w:fldCharType="separate"/>
          </w:r>
          <w:hyperlink w:anchor="_Toc148547181" w:tooltip="#_Toc148547181" w:history="1">
            <w:r>
              <w:rPr>
                <w:rStyle w:val="af5"/>
              </w:rPr>
              <w:t>1 ТЕРМИНЫ, ОПРЕДЕЛЕНИЯ И СОКРАЩЕНИЯ</w:t>
            </w:r>
            <w:r>
              <w:tab/>
            </w:r>
            <w:r>
              <w:fldChar w:fldCharType="begin"/>
            </w:r>
            <w:r>
              <w:instrText xml:space="preserve"> PAGEREF _Toc148547181 \h </w:instrText>
            </w:r>
            <w:r>
              <w:fldChar w:fldCharType="separate"/>
            </w:r>
            <w:r>
              <w:rPr>
                <w:rStyle w:val="af5"/>
              </w:rPr>
              <w:t>3</w:t>
            </w:r>
            <w:r>
              <w:fldChar w:fldCharType="end"/>
            </w:r>
          </w:hyperlink>
        </w:p>
        <w:p w:rsidR="000B3958" w:rsidRDefault="00101A5B">
          <w:pPr>
            <w:pStyle w:val="12"/>
            <w:tabs>
              <w:tab w:val="right" w:leader="dot" w:pos="9345"/>
            </w:tabs>
          </w:pPr>
          <w:hyperlink w:anchor="_Toc148547182" w:tooltip="#_Toc148547182" w:history="1">
            <w:r w:rsidR="00487D3D">
              <w:rPr>
                <w:rStyle w:val="af5"/>
                <w:lang w:val="ru-RU"/>
              </w:rPr>
              <w:t>2 АДРЕСА</w:t>
            </w:r>
            <w:r w:rsidR="00487D3D">
              <w:tab/>
            </w:r>
            <w:r w:rsidR="00487D3D">
              <w:fldChar w:fldCharType="begin"/>
            </w:r>
            <w:r w:rsidR="00487D3D">
              <w:instrText xml:space="preserve"> PAGEREF _Toc148547182 \h </w:instrText>
            </w:r>
            <w:r w:rsidR="00487D3D">
              <w:fldChar w:fldCharType="separate"/>
            </w:r>
            <w:r w:rsidR="00487D3D">
              <w:rPr>
                <w:rStyle w:val="af5"/>
                <w:lang w:val="ru-RU"/>
              </w:rPr>
              <w:t>4</w:t>
            </w:r>
            <w:r w:rsidR="00487D3D">
              <w:fldChar w:fldCharType="end"/>
            </w:r>
          </w:hyperlink>
        </w:p>
        <w:p w:rsidR="000B3958" w:rsidRDefault="00101A5B">
          <w:pPr>
            <w:pStyle w:val="12"/>
            <w:tabs>
              <w:tab w:val="right" w:leader="dot" w:pos="9345"/>
            </w:tabs>
          </w:pPr>
          <w:hyperlink w:anchor="_Toc148547183" w:tooltip="#_Toc148547183" w:history="1">
            <w:r w:rsidR="00487D3D">
              <w:rPr>
                <w:rStyle w:val="af5"/>
                <w:lang w:val="ru-RU"/>
              </w:rPr>
              <w:t>3 ПОДДЕРЖАНИЕ ЖИЗНЕННОГО ЦИКЛА ПО</w:t>
            </w:r>
            <w:r w:rsidR="00487D3D">
              <w:tab/>
            </w:r>
            <w:r w:rsidR="00487D3D">
              <w:fldChar w:fldCharType="begin"/>
            </w:r>
            <w:r w:rsidR="00487D3D">
              <w:instrText xml:space="preserve"> PAGEREF _Toc148547183 \h </w:instrText>
            </w:r>
            <w:r w:rsidR="00487D3D">
              <w:fldChar w:fldCharType="separate"/>
            </w:r>
            <w:r w:rsidR="00487D3D">
              <w:rPr>
                <w:rStyle w:val="af5"/>
                <w:lang w:val="ru-RU"/>
              </w:rPr>
              <w:t>5</w:t>
            </w:r>
            <w:r w:rsidR="00487D3D">
              <w:fldChar w:fldCharType="end"/>
            </w:r>
          </w:hyperlink>
        </w:p>
        <w:p w:rsidR="000B3958" w:rsidRDefault="00101A5B">
          <w:pPr>
            <w:pStyle w:val="12"/>
            <w:tabs>
              <w:tab w:val="right" w:leader="dot" w:pos="9345"/>
            </w:tabs>
          </w:pPr>
          <w:hyperlink w:anchor="_Toc148547184" w:tooltip="#_Toc148547184" w:history="1">
            <w:r w:rsidR="00487D3D">
              <w:rPr>
                <w:rStyle w:val="af5"/>
                <w:lang w:val="ru-RU"/>
              </w:rPr>
              <w:t>4. ТЕХНИЧЕСКАЯ ПОДДЕРЖКА ПОЛЬЗОВАТЕЛЕЙ ПО</w:t>
            </w:r>
            <w:r w:rsidR="00487D3D">
              <w:tab/>
            </w:r>
            <w:r w:rsidR="00487D3D">
              <w:fldChar w:fldCharType="begin"/>
            </w:r>
            <w:r w:rsidR="00487D3D">
              <w:instrText xml:space="preserve"> PAGEREF _Toc148547184 \h </w:instrText>
            </w:r>
            <w:r w:rsidR="00487D3D">
              <w:fldChar w:fldCharType="separate"/>
            </w:r>
            <w:r w:rsidR="00487D3D">
              <w:rPr>
                <w:rStyle w:val="af5"/>
                <w:lang w:val="ru-RU"/>
              </w:rPr>
              <w:t>6</w:t>
            </w:r>
            <w:r w:rsidR="00487D3D">
              <w:fldChar w:fldCharType="end"/>
            </w:r>
          </w:hyperlink>
        </w:p>
        <w:p w:rsidR="000B3958" w:rsidRDefault="00101A5B">
          <w:pPr>
            <w:pStyle w:val="12"/>
            <w:tabs>
              <w:tab w:val="right" w:leader="dot" w:pos="9345"/>
            </w:tabs>
          </w:pPr>
          <w:hyperlink w:anchor="_Toc148547185" w:tooltip="#_Toc148547185" w:history="1">
            <w:r w:rsidR="00487D3D">
              <w:rPr>
                <w:rStyle w:val="af5"/>
                <w:lang w:val="ru-RU"/>
              </w:rPr>
              <w:t>5. УСТРАНЕНИЕ НЕИСПРАВНОСТЕЙ, ВЫЯВЛЕННЫХ В ХОДЕ ЭКСПЛУАТАЦИИ ПО</w:t>
            </w:r>
            <w:r w:rsidR="00487D3D">
              <w:tab/>
            </w:r>
            <w:r w:rsidR="00487D3D">
              <w:fldChar w:fldCharType="begin"/>
            </w:r>
            <w:r w:rsidR="00487D3D">
              <w:instrText xml:space="preserve"> PAGEREF _Toc148547185 \h </w:instrText>
            </w:r>
            <w:r w:rsidR="00487D3D">
              <w:fldChar w:fldCharType="separate"/>
            </w:r>
            <w:r w:rsidR="00487D3D">
              <w:rPr>
                <w:rStyle w:val="af5"/>
                <w:lang w:val="ru-RU"/>
              </w:rPr>
              <w:t>7</w:t>
            </w:r>
            <w:r w:rsidR="00487D3D">
              <w:fldChar w:fldCharType="end"/>
            </w:r>
          </w:hyperlink>
        </w:p>
        <w:p w:rsidR="000B3958" w:rsidRDefault="00101A5B">
          <w:pPr>
            <w:pStyle w:val="12"/>
            <w:tabs>
              <w:tab w:val="right" w:leader="dot" w:pos="9345"/>
            </w:tabs>
          </w:pPr>
          <w:hyperlink w:anchor="_Toc148547186" w:tooltip="#_Toc148547186" w:history="1">
            <w:r w:rsidR="00487D3D">
              <w:rPr>
                <w:rStyle w:val="af5"/>
                <w:lang w:val="ru-RU"/>
              </w:rPr>
              <w:t>6. ПРОВЕДЕНИЕ МОДЕРНИЗАЦИИ И СОВЕРШЕНСТВОВАНИЕ ПО</w:t>
            </w:r>
            <w:r w:rsidR="00487D3D">
              <w:tab/>
            </w:r>
            <w:r w:rsidR="00487D3D">
              <w:fldChar w:fldCharType="begin"/>
            </w:r>
            <w:r w:rsidR="00487D3D">
              <w:instrText xml:space="preserve"> PAGEREF _Toc148547186 \h </w:instrText>
            </w:r>
            <w:r w:rsidR="00487D3D">
              <w:fldChar w:fldCharType="separate"/>
            </w:r>
            <w:r w:rsidR="00487D3D">
              <w:rPr>
                <w:rStyle w:val="af5"/>
                <w:lang w:val="ru-RU"/>
              </w:rPr>
              <w:t>8</w:t>
            </w:r>
            <w:r w:rsidR="00487D3D">
              <w:fldChar w:fldCharType="end"/>
            </w:r>
          </w:hyperlink>
        </w:p>
        <w:p w:rsidR="000B3958" w:rsidRDefault="00101A5B">
          <w:pPr>
            <w:pStyle w:val="12"/>
            <w:tabs>
              <w:tab w:val="right" w:leader="dot" w:pos="9345"/>
            </w:tabs>
          </w:pPr>
          <w:hyperlink w:anchor="_Toc148547187" w:tooltip="#_Toc148547187" w:history="1">
            <w:r w:rsidR="00487D3D">
              <w:rPr>
                <w:rStyle w:val="af5"/>
                <w:lang w:val="ru-RU"/>
              </w:rPr>
              <w:t>7. ИНФОРМАЦИЯ О ПЕРСОНАЛЕ</w:t>
            </w:r>
            <w:r w:rsidR="00487D3D">
              <w:tab/>
            </w:r>
            <w:r w:rsidR="00487D3D">
              <w:fldChar w:fldCharType="begin"/>
            </w:r>
            <w:r w:rsidR="00487D3D">
              <w:instrText xml:space="preserve"> PAGEREF _Toc148547187 \h </w:instrText>
            </w:r>
            <w:r w:rsidR="00487D3D">
              <w:fldChar w:fldCharType="separate"/>
            </w:r>
            <w:r w:rsidR="00487D3D">
              <w:rPr>
                <w:rStyle w:val="af5"/>
                <w:lang w:val="ru-RU"/>
              </w:rPr>
              <w:t>9</w:t>
            </w:r>
            <w:r w:rsidR="00487D3D">
              <w:fldChar w:fldCharType="end"/>
            </w:r>
          </w:hyperlink>
        </w:p>
        <w:p w:rsidR="000B3958" w:rsidRDefault="00487D3D">
          <w:r>
            <w:rPr>
              <w:b/>
              <w:bCs/>
              <w:lang w:val="ru-RU"/>
            </w:rPr>
            <w:fldChar w:fldCharType="end"/>
          </w:r>
        </w:p>
      </w:sdtContent>
    </w:sdt>
    <w:p w:rsidR="000B3958" w:rsidRDefault="00487D3D">
      <w:pPr>
        <w:spacing w:line="360" w:lineRule="auto"/>
        <w:rPr>
          <w:rFonts w:ascii="Verdana" w:hAnsi="Verdana"/>
          <w:b/>
          <w:bCs/>
          <w:sz w:val="24"/>
          <w:szCs w:val="24"/>
          <w:highlight w:val="yellow"/>
          <w:lang w:val="ru-RU"/>
        </w:rPr>
      </w:pPr>
      <w:r>
        <w:rPr>
          <w:rFonts w:ascii="Verdana" w:hAnsi="Verdana"/>
          <w:b/>
          <w:bCs/>
          <w:sz w:val="24"/>
          <w:szCs w:val="24"/>
          <w:highlight w:val="yellow"/>
          <w:lang w:val="ru-RU"/>
        </w:rPr>
        <w:br w:type="page" w:clear="all"/>
      </w:r>
    </w:p>
    <w:p w:rsidR="000B3958" w:rsidRPr="00AA386F" w:rsidRDefault="00487D3D">
      <w:pPr>
        <w:pStyle w:val="1"/>
        <w:rPr>
          <w:lang w:val="ru-RU"/>
        </w:rPr>
      </w:pPr>
      <w:bookmarkStart w:id="0" w:name="_Toc148547181"/>
      <w:r w:rsidRPr="00AA386F">
        <w:rPr>
          <w:lang w:val="ru-RU"/>
        </w:rPr>
        <w:lastRenderedPageBreak/>
        <w:t>1 ТЕРМИНЫ, ОПРЕДЕЛЕНИЯ И СОКРАЩЕНИЯ</w:t>
      </w:r>
      <w:bookmarkEnd w:id="0"/>
    </w:p>
    <w:p w:rsidR="000B3958" w:rsidRPr="00AA386F" w:rsidRDefault="000B3958">
      <w:pPr>
        <w:rPr>
          <w:lang w:val="ru-RU"/>
        </w:rPr>
      </w:pPr>
    </w:p>
    <w:p w:rsidR="000B3958" w:rsidRDefault="00487D3D">
      <w:pPr>
        <w:spacing w:line="360" w:lineRule="auto"/>
        <w:ind w:firstLine="720"/>
        <w:jc w:val="both"/>
        <w:rPr>
          <w:rFonts w:ascii="Verdana" w:hAnsi="Verdana"/>
          <w:sz w:val="24"/>
          <w:szCs w:val="24"/>
          <w:lang w:val="ru-RU"/>
        </w:rPr>
      </w:pPr>
      <w:r>
        <w:rPr>
          <w:rFonts w:ascii="Verdana" w:hAnsi="Verdana"/>
          <w:sz w:val="24"/>
          <w:szCs w:val="24"/>
          <w:lang w:val="ru-RU"/>
        </w:rPr>
        <w:t>Программное Обеспечение (ПО) – Программа «</w:t>
      </w:r>
      <w:proofErr w:type="spellStart"/>
      <w:r>
        <w:rPr>
          <w:rFonts w:ascii="Verdana" w:hAnsi="Verdana"/>
          <w:sz w:val="24"/>
          <w:szCs w:val="24"/>
          <w:lang w:val="ru-RU"/>
        </w:rPr>
        <w:t>Блумтех</w:t>
      </w:r>
      <w:proofErr w:type="spellEnd"/>
      <w:r>
        <w:rPr>
          <w:rFonts w:ascii="Verdana" w:hAnsi="Verdana"/>
          <w:sz w:val="24"/>
          <w:szCs w:val="24"/>
          <w:lang w:val="ru-RU"/>
        </w:rPr>
        <w:t xml:space="preserve"> Гамма-1»</w:t>
      </w:r>
    </w:p>
    <w:p w:rsidR="000B3958" w:rsidRDefault="00487D3D">
      <w:pPr>
        <w:spacing w:line="360" w:lineRule="auto"/>
        <w:ind w:firstLine="720"/>
        <w:jc w:val="both"/>
        <w:rPr>
          <w:rFonts w:ascii="Verdana" w:hAnsi="Verdana"/>
          <w:sz w:val="24"/>
          <w:szCs w:val="24"/>
          <w:highlight w:val="yellow"/>
          <w:lang w:val="ru-RU"/>
        </w:rPr>
      </w:pPr>
      <w:r>
        <w:rPr>
          <w:rFonts w:ascii="Verdana" w:hAnsi="Verdana"/>
          <w:sz w:val="24"/>
          <w:szCs w:val="24"/>
          <w:lang w:val="ru-RU"/>
        </w:rPr>
        <w:t>Правообладатель ПО – ООО «</w:t>
      </w:r>
      <w:proofErr w:type="spellStart"/>
      <w:r>
        <w:rPr>
          <w:rFonts w:ascii="Verdana" w:hAnsi="Verdana"/>
          <w:sz w:val="24"/>
          <w:szCs w:val="24"/>
          <w:lang w:val="ru-RU"/>
        </w:rPr>
        <w:t>Блумтех</w:t>
      </w:r>
      <w:proofErr w:type="spellEnd"/>
      <w:r>
        <w:rPr>
          <w:rFonts w:ascii="Verdana" w:hAnsi="Verdana"/>
          <w:sz w:val="24"/>
          <w:szCs w:val="24"/>
          <w:lang w:val="ru-RU"/>
        </w:rPr>
        <w:t>»</w:t>
      </w:r>
    </w:p>
    <w:p w:rsidR="000B3958" w:rsidRDefault="00487D3D">
      <w:pPr>
        <w:spacing w:line="360" w:lineRule="auto"/>
        <w:ind w:firstLine="720"/>
        <w:jc w:val="both"/>
        <w:rPr>
          <w:rFonts w:ascii="Verdana" w:hAnsi="Verdana"/>
          <w:sz w:val="24"/>
          <w:szCs w:val="24"/>
          <w:lang w:val="ru-RU"/>
        </w:rPr>
      </w:pPr>
      <w:r>
        <w:rPr>
          <w:rFonts w:ascii="Verdana" w:hAnsi="Verdana"/>
          <w:sz w:val="24"/>
          <w:szCs w:val="24"/>
          <w:lang w:val="ru-RU"/>
        </w:rPr>
        <w:t>Разработчик ПО, осуществляющий устранение неисправностей и совершенствование ПО – ООО «</w:t>
      </w:r>
      <w:proofErr w:type="spellStart"/>
      <w:r>
        <w:rPr>
          <w:rFonts w:ascii="Verdana" w:hAnsi="Verdana"/>
          <w:sz w:val="24"/>
          <w:szCs w:val="24"/>
          <w:lang w:val="ru-RU"/>
        </w:rPr>
        <w:t>Блумтех</w:t>
      </w:r>
      <w:proofErr w:type="spellEnd"/>
      <w:r>
        <w:rPr>
          <w:rFonts w:ascii="Verdana" w:hAnsi="Verdana"/>
          <w:sz w:val="24"/>
          <w:szCs w:val="24"/>
          <w:lang w:val="ru-RU"/>
        </w:rPr>
        <w:t>»</w:t>
      </w:r>
    </w:p>
    <w:p w:rsidR="000B3958" w:rsidRDefault="00487D3D">
      <w:pPr>
        <w:spacing w:after="0" w:line="360" w:lineRule="auto"/>
        <w:ind w:firstLine="720"/>
        <w:jc w:val="both"/>
        <w:rPr>
          <w:rFonts w:ascii="Verdana" w:hAnsi="Verdana" w:cs="Verdana"/>
          <w:color w:val="000000"/>
          <w:sz w:val="24"/>
          <w:szCs w:val="24"/>
          <w:lang w:val="ru-RU"/>
        </w:rPr>
      </w:pPr>
      <w:r>
        <w:rPr>
          <w:rFonts w:ascii="Verdana" w:hAnsi="Verdana" w:cs="Verdana"/>
          <w:color w:val="000000"/>
          <w:sz w:val="24"/>
          <w:szCs w:val="24"/>
          <w:lang w:val="ru-RU"/>
        </w:rPr>
        <w:t xml:space="preserve">Пользователь – Лицо или организация, которое использует действующее ПО для выполнения конкретной функции </w:t>
      </w:r>
    </w:p>
    <w:p w:rsidR="000B3958" w:rsidRDefault="00487D3D">
      <w:pPr>
        <w:spacing w:line="360" w:lineRule="auto"/>
        <w:rPr>
          <w:rFonts w:ascii="Verdana" w:hAnsi="Verdana"/>
          <w:sz w:val="24"/>
          <w:szCs w:val="24"/>
          <w:lang w:val="ru-RU"/>
        </w:rPr>
      </w:pPr>
      <w:r>
        <w:rPr>
          <w:rFonts w:ascii="Verdana" w:hAnsi="Verdana"/>
          <w:sz w:val="24"/>
          <w:szCs w:val="24"/>
          <w:lang w:val="ru-RU"/>
        </w:rPr>
        <w:br w:type="page" w:clear="all"/>
      </w:r>
    </w:p>
    <w:p w:rsidR="000B3958" w:rsidRDefault="00487D3D">
      <w:pPr>
        <w:pStyle w:val="1"/>
        <w:rPr>
          <w:lang w:val="ru-RU"/>
        </w:rPr>
      </w:pPr>
      <w:bookmarkStart w:id="1" w:name="_Toc148547182"/>
      <w:r>
        <w:rPr>
          <w:lang w:val="ru-RU"/>
        </w:rPr>
        <w:lastRenderedPageBreak/>
        <w:t>2 АДРЕСА</w:t>
      </w:r>
      <w:bookmarkEnd w:id="1"/>
    </w:p>
    <w:p w:rsidR="000B3958" w:rsidRDefault="000B3958">
      <w:pPr>
        <w:rPr>
          <w:lang w:val="ru-RU"/>
        </w:rPr>
      </w:pPr>
    </w:p>
    <w:p w:rsidR="000B3958" w:rsidRDefault="00487D3D">
      <w:pPr>
        <w:spacing w:line="360" w:lineRule="auto"/>
        <w:rPr>
          <w:rFonts w:ascii="Verdana" w:hAnsi="Verdana"/>
          <w:sz w:val="24"/>
          <w:szCs w:val="24"/>
          <w:lang w:val="ru-RU"/>
        </w:rPr>
      </w:pPr>
      <w:r>
        <w:rPr>
          <w:rFonts w:ascii="Verdana" w:hAnsi="Verdana"/>
          <w:b/>
          <w:bCs/>
          <w:sz w:val="24"/>
          <w:szCs w:val="24"/>
          <w:lang w:val="ru-RU"/>
        </w:rPr>
        <w:t>Адрес электронной почты технической поддержки Разработчика</w:t>
      </w:r>
      <w:r>
        <w:rPr>
          <w:rFonts w:ascii="Verdana" w:hAnsi="Verdana"/>
          <w:sz w:val="24"/>
          <w:szCs w:val="24"/>
          <w:lang w:val="ru-RU"/>
        </w:rPr>
        <w:t xml:space="preserve"> </w:t>
      </w:r>
      <w:r>
        <w:rPr>
          <w:rFonts w:ascii="Verdana" w:hAnsi="Verdana"/>
          <w:sz w:val="24"/>
          <w:szCs w:val="24"/>
        </w:rPr>
        <w:t>tech</w:t>
      </w:r>
      <w:r>
        <w:rPr>
          <w:rFonts w:ascii="Verdana" w:hAnsi="Verdana"/>
          <w:sz w:val="24"/>
          <w:szCs w:val="24"/>
          <w:lang w:val="ru-RU"/>
        </w:rPr>
        <w:t>@</w:t>
      </w:r>
      <w:proofErr w:type="spellStart"/>
      <w:r>
        <w:rPr>
          <w:rFonts w:ascii="Verdana" w:hAnsi="Verdana"/>
          <w:sz w:val="24"/>
          <w:szCs w:val="24"/>
        </w:rPr>
        <w:t>bloomtech</w:t>
      </w:r>
      <w:proofErr w:type="spellEnd"/>
      <w:r>
        <w:rPr>
          <w:rFonts w:ascii="Verdana" w:hAnsi="Verdana"/>
          <w:sz w:val="24"/>
          <w:szCs w:val="24"/>
          <w:lang w:val="ru-RU"/>
        </w:rPr>
        <w:t>.</w:t>
      </w:r>
      <w:proofErr w:type="spellStart"/>
      <w:r>
        <w:rPr>
          <w:rFonts w:ascii="Verdana" w:hAnsi="Verdana"/>
          <w:sz w:val="24"/>
          <w:szCs w:val="24"/>
          <w:lang w:val="ru-RU"/>
        </w:rPr>
        <w:t>ru</w:t>
      </w:r>
      <w:proofErr w:type="spellEnd"/>
    </w:p>
    <w:p w:rsidR="000B3958" w:rsidRPr="009A6BBB" w:rsidRDefault="00487D3D">
      <w:pPr>
        <w:spacing w:line="360" w:lineRule="auto"/>
        <w:rPr>
          <w:lang w:val="ru-RU"/>
        </w:rPr>
      </w:pPr>
      <w:r>
        <w:rPr>
          <w:rFonts w:ascii="Verdana" w:hAnsi="Verdana"/>
          <w:b/>
          <w:bCs/>
          <w:sz w:val="24"/>
          <w:szCs w:val="24"/>
          <w:lang w:val="ru-RU"/>
        </w:rPr>
        <w:t>Фактический адрес размещения инфраструктуры разработки</w:t>
      </w:r>
      <w:r>
        <w:rPr>
          <w:rFonts w:ascii="Verdana" w:hAnsi="Verdana"/>
          <w:sz w:val="24"/>
          <w:szCs w:val="24"/>
          <w:lang w:val="ru-RU"/>
        </w:rPr>
        <w:t xml:space="preserve"> – на арендованных выделенных серверах, расположенных в </w:t>
      </w:r>
      <w:proofErr w:type="spellStart"/>
      <w:r>
        <w:rPr>
          <w:rFonts w:ascii="Verdana" w:hAnsi="Verdana"/>
          <w:sz w:val="24"/>
          <w:szCs w:val="24"/>
          <w:lang w:val="ru-RU"/>
        </w:rPr>
        <w:t>датацентрах</w:t>
      </w:r>
      <w:proofErr w:type="spellEnd"/>
      <w:r>
        <w:rPr>
          <w:rFonts w:ascii="Verdana" w:hAnsi="Verdana"/>
          <w:sz w:val="24"/>
          <w:szCs w:val="24"/>
          <w:lang w:val="ru-RU"/>
        </w:rPr>
        <w:t xml:space="preserve"> Общества с ограниченной ответственностью «Регистратор доменных имен РЕГ.РУ» (ИНН 7733568767) по адресам:</w:t>
      </w:r>
    </w:p>
    <w:p w:rsidR="000B3958" w:rsidRPr="00AA386F" w:rsidRDefault="00487D3D">
      <w:pPr>
        <w:spacing w:line="360" w:lineRule="auto"/>
        <w:rPr>
          <w:lang w:val="ru-RU"/>
        </w:rPr>
      </w:pPr>
      <w:r>
        <w:rPr>
          <w:rFonts w:ascii="Verdana" w:hAnsi="Verdana"/>
          <w:sz w:val="24"/>
          <w:szCs w:val="24"/>
          <w:lang w:val="ru-RU"/>
        </w:rPr>
        <w:t>·</w:t>
      </w:r>
      <w:r>
        <w:rPr>
          <w:rFonts w:ascii="Verdana" w:hAnsi="Verdana"/>
          <w:sz w:val="24"/>
          <w:szCs w:val="24"/>
          <w:lang w:val="ru-RU"/>
        </w:rPr>
        <w:tab/>
        <w:t>Россия, г. Москва, Волгоградский пр-т, 42к5</w:t>
      </w:r>
    </w:p>
    <w:p w:rsidR="000B3958" w:rsidRPr="00AA386F" w:rsidRDefault="00487D3D">
      <w:pPr>
        <w:spacing w:line="360" w:lineRule="auto"/>
        <w:rPr>
          <w:lang w:val="ru-RU"/>
        </w:rPr>
      </w:pPr>
      <w:r>
        <w:rPr>
          <w:rFonts w:ascii="Verdana" w:hAnsi="Verdana"/>
          <w:sz w:val="24"/>
          <w:szCs w:val="24"/>
          <w:lang w:val="ru-RU"/>
        </w:rPr>
        <w:t>·</w:t>
      </w:r>
      <w:r>
        <w:rPr>
          <w:rFonts w:ascii="Verdana" w:hAnsi="Verdana"/>
          <w:sz w:val="24"/>
          <w:szCs w:val="24"/>
          <w:lang w:val="ru-RU"/>
        </w:rPr>
        <w:tab/>
        <w:t>Россия, г.</w:t>
      </w:r>
      <w:r w:rsidR="00AA386F" w:rsidRPr="00AA386F">
        <w:rPr>
          <w:rFonts w:ascii="Verdana" w:hAnsi="Verdana"/>
          <w:sz w:val="24"/>
          <w:szCs w:val="24"/>
          <w:lang w:val="ru-RU"/>
        </w:rPr>
        <w:t xml:space="preserve"> </w:t>
      </w:r>
      <w:r>
        <w:rPr>
          <w:rFonts w:ascii="Verdana" w:hAnsi="Verdana"/>
          <w:sz w:val="24"/>
          <w:szCs w:val="24"/>
          <w:lang w:val="ru-RU"/>
        </w:rPr>
        <w:t>Москва, Варшавское шоссе, д. 125 стр. 1</w:t>
      </w:r>
    </w:p>
    <w:p w:rsidR="000B3958" w:rsidRDefault="000B3958">
      <w:pPr>
        <w:spacing w:line="360" w:lineRule="auto"/>
        <w:rPr>
          <w:rFonts w:ascii="Verdana" w:hAnsi="Verdana"/>
          <w:sz w:val="24"/>
          <w:szCs w:val="24"/>
          <w:lang w:val="ru-RU"/>
        </w:rPr>
      </w:pPr>
    </w:p>
    <w:p w:rsidR="000B3958" w:rsidRDefault="00487D3D">
      <w:pPr>
        <w:spacing w:line="360" w:lineRule="auto"/>
        <w:rPr>
          <w:rFonts w:ascii="Verdana" w:hAnsi="Verdana"/>
          <w:sz w:val="24"/>
          <w:szCs w:val="24"/>
          <w:lang w:val="ru-RU"/>
        </w:rPr>
      </w:pPr>
      <w:r>
        <w:rPr>
          <w:rFonts w:ascii="Verdana" w:hAnsi="Verdana"/>
          <w:b/>
          <w:bCs/>
          <w:sz w:val="24"/>
          <w:szCs w:val="24"/>
          <w:lang w:val="ru-RU"/>
        </w:rPr>
        <w:t>Фактический адрес размещения разработчиков</w:t>
      </w:r>
      <w:r>
        <w:rPr>
          <w:rFonts w:ascii="Verdana" w:hAnsi="Verdana"/>
          <w:sz w:val="24"/>
          <w:szCs w:val="24"/>
          <w:lang w:val="ru-RU"/>
        </w:rPr>
        <w:t xml:space="preserve"> – </w:t>
      </w:r>
      <w:r w:rsidRPr="00AA386F">
        <w:rPr>
          <w:rFonts w:ascii="Verdana" w:hAnsi="Verdana"/>
          <w:sz w:val="24"/>
          <w:szCs w:val="24"/>
          <w:lang w:val="ru-RU"/>
        </w:rPr>
        <w:t xml:space="preserve">119607, г. Москва, </w:t>
      </w:r>
      <w:proofErr w:type="spellStart"/>
      <w:r w:rsidRPr="00AA386F">
        <w:rPr>
          <w:rFonts w:ascii="Verdana" w:hAnsi="Verdana"/>
          <w:sz w:val="24"/>
          <w:szCs w:val="24"/>
          <w:lang w:val="ru-RU"/>
        </w:rPr>
        <w:t>вн.тер.г</w:t>
      </w:r>
      <w:proofErr w:type="spellEnd"/>
      <w:r w:rsidRPr="00AA386F">
        <w:rPr>
          <w:rFonts w:ascii="Verdana" w:hAnsi="Verdana"/>
          <w:sz w:val="24"/>
          <w:szCs w:val="24"/>
          <w:lang w:val="ru-RU"/>
        </w:rPr>
        <w:t>. муниципальный округ Раменки, б-р Раменский, д. 1</w:t>
      </w:r>
      <w:r>
        <w:rPr>
          <w:rFonts w:ascii="Verdana" w:hAnsi="Verdana"/>
          <w:sz w:val="24"/>
          <w:szCs w:val="24"/>
          <w:lang w:val="ru-RU"/>
        </w:rPr>
        <w:t xml:space="preserve">; часть разработчиков работает </w:t>
      </w:r>
      <w:r w:rsidR="00013A23">
        <w:rPr>
          <w:rFonts w:ascii="Verdana" w:hAnsi="Verdana"/>
          <w:sz w:val="24"/>
          <w:szCs w:val="24"/>
          <w:lang w:val="ru-RU"/>
        </w:rPr>
        <w:t>дистанционно</w:t>
      </w:r>
      <w:r>
        <w:rPr>
          <w:rFonts w:ascii="Verdana" w:hAnsi="Verdana"/>
          <w:sz w:val="24"/>
          <w:szCs w:val="24"/>
          <w:lang w:val="ru-RU"/>
        </w:rPr>
        <w:t>.</w:t>
      </w:r>
    </w:p>
    <w:p w:rsidR="000B3958" w:rsidRDefault="00487D3D">
      <w:pPr>
        <w:spacing w:line="360" w:lineRule="auto"/>
        <w:rPr>
          <w:rFonts w:ascii="Verdana" w:hAnsi="Verdana"/>
          <w:sz w:val="24"/>
          <w:szCs w:val="24"/>
          <w:lang w:val="ru-RU"/>
        </w:rPr>
      </w:pPr>
      <w:r>
        <w:rPr>
          <w:rFonts w:ascii="Verdana" w:hAnsi="Verdana"/>
          <w:b/>
          <w:bCs/>
          <w:sz w:val="24"/>
          <w:szCs w:val="24"/>
          <w:lang w:val="ru-RU"/>
        </w:rPr>
        <w:t>Фактический адрес размещения службы поддержки</w:t>
      </w:r>
      <w:r>
        <w:rPr>
          <w:rFonts w:ascii="Verdana" w:hAnsi="Verdana"/>
          <w:sz w:val="24"/>
          <w:szCs w:val="24"/>
          <w:lang w:val="ru-RU"/>
        </w:rPr>
        <w:t xml:space="preserve"> – </w:t>
      </w:r>
      <w:r w:rsidRPr="00AA386F">
        <w:rPr>
          <w:rFonts w:ascii="Verdana" w:hAnsi="Verdana"/>
          <w:sz w:val="24"/>
          <w:szCs w:val="24"/>
          <w:lang w:val="ru-RU"/>
        </w:rPr>
        <w:t xml:space="preserve">119607, г. Москва, </w:t>
      </w:r>
      <w:proofErr w:type="spellStart"/>
      <w:r w:rsidRPr="00AA386F">
        <w:rPr>
          <w:rFonts w:ascii="Verdana" w:hAnsi="Verdana"/>
          <w:sz w:val="24"/>
          <w:szCs w:val="24"/>
          <w:lang w:val="ru-RU"/>
        </w:rPr>
        <w:t>вн.тер.г</w:t>
      </w:r>
      <w:proofErr w:type="spellEnd"/>
      <w:r w:rsidRPr="00AA386F">
        <w:rPr>
          <w:rFonts w:ascii="Verdana" w:hAnsi="Verdana"/>
          <w:sz w:val="24"/>
          <w:szCs w:val="24"/>
          <w:lang w:val="ru-RU"/>
        </w:rPr>
        <w:t>. муниципальный округ Раменки, б-р Раменский, д. 1</w:t>
      </w:r>
      <w:r>
        <w:rPr>
          <w:rFonts w:ascii="Verdana" w:hAnsi="Verdana"/>
          <w:sz w:val="24"/>
          <w:szCs w:val="24"/>
          <w:lang w:val="ru-RU"/>
        </w:rPr>
        <w:t xml:space="preserve">; часть сотрудников работает </w:t>
      </w:r>
      <w:r w:rsidR="00D868C3">
        <w:rPr>
          <w:rFonts w:ascii="Verdana" w:hAnsi="Verdana"/>
          <w:sz w:val="24"/>
          <w:szCs w:val="24"/>
          <w:lang w:val="ru-RU"/>
        </w:rPr>
        <w:t>дистанционно</w:t>
      </w:r>
      <w:r>
        <w:rPr>
          <w:rFonts w:ascii="Verdana" w:hAnsi="Verdana"/>
          <w:sz w:val="24"/>
          <w:szCs w:val="24"/>
          <w:lang w:val="ru-RU"/>
        </w:rPr>
        <w:t>.</w:t>
      </w:r>
      <w:bookmarkStart w:id="2" w:name="_GoBack"/>
      <w:bookmarkEnd w:id="2"/>
    </w:p>
    <w:p w:rsidR="000B3958" w:rsidRDefault="00487D3D">
      <w:pPr>
        <w:rPr>
          <w:rFonts w:ascii="Verdana" w:hAnsi="Verdana"/>
          <w:sz w:val="24"/>
          <w:szCs w:val="24"/>
          <w:lang w:val="ru-RU"/>
        </w:rPr>
      </w:pPr>
      <w:r>
        <w:rPr>
          <w:rFonts w:ascii="Verdana" w:hAnsi="Verdana"/>
          <w:sz w:val="24"/>
          <w:szCs w:val="24"/>
          <w:lang w:val="ru-RU"/>
        </w:rPr>
        <w:br w:type="page" w:clear="all"/>
      </w:r>
    </w:p>
    <w:p w:rsidR="000B3958" w:rsidRDefault="00487D3D">
      <w:pPr>
        <w:pStyle w:val="1"/>
        <w:rPr>
          <w:lang w:val="ru-RU"/>
        </w:rPr>
      </w:pPr>
      <w:bookmarkStart w:id="3" w:name="_Toc148547183"/>
      <w:r>
        <w:rPr>
          <w:lang w:val="ru-RU"/>
        </w:rPr>
        <w:lastRenderedPageBreak/>
        <w:t>3 ПОДДЕРЖАНИЕ ЖИЗНЕННОГО ЦИКЛА ПО</w:t>
      </w:r>
      <w:bookmarkEnd w:id="3"/>
    </w:p>
    <w:p w:rsidR="000B3958" w:rsidRDefault="000B3958">
      <w:pPr>
        <w:spacing w:after="0" w:line="360" w:lineRule="auto"/>
        <w:rPr>
          <w:rFonts w:ascii="Verdana" w:hAnsi="Verdana" w:cs="Verdana"/>
          <w:color w:val="000000"/>
          <w:sz w:val="24"/>
          <w:szCs w:val="24"/>
          <w:lang w:val="ru-RU"/>
        </w:rPr>
      </w:pPr>
    </w:p>
    <w:p w:rsidR="000B3958" w:rsidRDefault="00487D3D">
      <w:pPr>
        <w:spacing w:after="0" w:line="360" w:lineRule="auto"/>
        <w:ind w:firstLine="720"/>
        <w:jc w:val="both"/>
        <w:rPr>
          <w:rFonts w:ascii="Verdana" w:hAnsi="Verdana" w:cs="Verdana"/>
          <w:color w:val="000000"/>
          <w:sz w:val="24"/>
          <w:szCs w:val="24"/>
          <w:lang w:val="ru-RU"/>
        </w:rPr>
      </w:pPr>
      <w:r>
        <w:rPr>
          <w:rFonts w:ascii="Verdana" w:hAnsi="Verdana" w:cs="Verdana"/>
          <w:color w:val="000000"/>
          <w:sz w:val="24"/>
          <w:szCs w:val="24"/>
          <w:lang w:val="ru-RU"/>
        </w:rPr>
        <w:t>Поддержание жизненного цикла ПО осуществляется за счет сопровождения ПО и включает в себя проведение модернизации в соответствии с собственным планом доработок и по заявкам Пользователей, консультации по вопросам установки и эксплуатации ПО (по электронной почте).</w:t>
      </w:r>
    </w:p>
    <w:p w:rsidR="000B3958" w:rsidRDefault="00487D3D">
      <w:pPr>
        <w:spacing w:after="0" w:line="360" w:lineRule="auto"/>
        <w:ind w:firstLine="360"/>
        <w:jc w:val="both"/>
        <w:rPr>
          <w:rFonts w:ascii="Verdana" w:hAnsi="Verdana" w:cs="Verdana"/>
          <w:color w:val="000000"/>
          <w:sz w:val="24"/>
          <w:szCs w:val="24"/>
          <w:lang w:val="ru-RU"/>
        </w:rPr>
      </w:pPr>
      <w:r>
        <w:rPr>
          <w:rFonts w:ascii="Verdana" w:hAnsi="Verdana" w:cs="Verdana"/>
          <w:color w:val="000000"/>
          <w:sz w:val="24"/>
          <w:szCs w:val="24"/>
          <w:lang w:val="ru-RU"/>
        </w:rPr>
        <w:t>В рамках технической поддержки ПО оказываются следующие услуги:</w:t>
      </w:r>
    </w:p>
    <w:p w:rsidR="000B3958" w:rsidRDefault="00487D3D">
      <w:pPr>
        <w:pStyle w:val="af4"/>
        <w:numPr>
          <w:ilvl w:val="0"/>
          <w:numId w:val="2"/>
        </w:numPr>
        <w:spacing w:after="0" w:line="360" w:lineRule="auto"/>
        <w:jc w:val="both"/>
        <w:rPr>
          <w:rFonts w:ascii="Verdana" w:hAnsi="Verdana" w:cs="Verdana"/>
          <w:color w:val="000000"/>
          <w:sz w:val="24"/>
          <w:szCs w:val="24"/>
          <w:lang w:val="ru-RU"/>
        </w:rPr>
      </w:pPr>
      <w:r>
        <w:rPr>
          <w:rFonts w:ascii="Verdana" w:hAnsi="Verdana" w:cs="Verdana"/>
          <w:color w:val="000000"/>
          <w:sz w:val="24"/>
          <w:szCs w:val="24"/>
          <w:lang w:val="ru-RU"/>
        </w:rPr>
        <w:t>техническая поддержка пользователей ПО;</w:t>
      </w:r>
    </w:p>
    <w:p w:rsidR="000B3958" w:rsidRDefault="00487D3D">
      <w:pPr>
        <w:pStyle w:val="af4"/>
        <w:numPr>
          <w:ilvl w:val="0"/>
          <w:numId w:val="2"/>
        </w:numPr>
        <w:spacing w:after="0" w:line="360" w:lineRule="auto"/>
        <w:jc w:val="both"/>
        <w:rPr>
          <w:rFonts w:ascii="Verdana" w:hAnsi="Verdana" w:cs="Verdana"/>
          <w:color w:val="000000"/>
          <w:sz w:val="24"/>
          <w:szCs w:val="24"/>
          <w:lang w:val="ru-RU"/>
        </w:rPr>
      </w:pPr>
      <w:r>
        <w:rPr>
          <w:rFonts w:ascii="Verdana" w:hAnsi="Verdana" w:cs="Verdana"/>
          <w:color w:val="000000"/>
          <w:sz w:val="24"/>
          <w:szCs w:val="24"/>
          <w:lang w:val="ru-RU"/>
        </w:rPr>
        <w:t>помощь в настройке и администрировании ПО;</w:t>
      </w:r>
    </w:p>
    <w:p w:rsidR="000B3958" w:rsidRDefault="00487D3D">
      <w:pPr>
        <w:pStyle w:val="af4"/>
        <w:numPr>
          <w:ilvl w:val="0"/>
          <w:numId w:val="2"/>
        </w:numPr>
        <w:spacing w:after="0" w:line="360" w:lineRule="auto"/>
        <w:jc w:val="both"/>
        <w:rPr>
          <w:rFonts w:ascii="Verdana" w:hAnsi="Verdana" w:cs="Verdana"/>
          <w:color w:val="000000"/>
          <w:sz w:val="24"/>
          <w:szCs w:val="24"/>
          <w:lang w:val="ru-RU"/>
        </w:rPr>
      </w:pPr>
      <w:r>
        <w:rPr>
          <w:rFonts w:ascii="Verdana" w:hAnsi="Verdana" w:cs="Verdana"/>
          <w:color w:val="000000"/>
          <w:sz w:val="24"/>
          <w:szCs w:val="24"/>
          <w:lang w:val="ru-RU"/>
        </w:rPr>
        <w:t>устранение неисправностей, выявленных в ходе эксплуатации ПО;</w:t>
      </w:r>
    </w:p>
    <w:p w:rsidR="000B3958" w:rsidRDefault="00487D3D">
      <w:pPr>
        <w:pStyle w:val="af4"/>
        <w:numPr>
          <w:ilvl w:val="0"/>
          <w:numId w:val="2"/>
        </w:numPr>
        <w:spacing w:after="0" w:line="360" w:lineRule="auto"/>
        <w:jc w:val="both"/>
        <w:rPr>
          <w:rFonts w:ascii="Verdana" w:hAnsi="Verdana" w:cs="Verdana"/>
          <w:color w:val="000000"/>
          <w:sz w:val="24"/>
          <w:szCs w:val="24"/>
          <w:lang w:val="ru-RU"/>
        </w:rPr>
      </w:pPr>
      <w:r>
        <w:rPr>
          <w:rFonts w:ascii="Verdana" w:hAnsi="Verdana" w:cs="Verdana"/>
          <w:color w:val="000000"/>
          <w:sz w:val="24"/>
          <w:szCs w:val="24"/>
          <w:lang w:val="ru-RU"/>
        </w:rPr>
        <w:t>проведение модернизации и совершенствование ПО.</w:t>
      </w:r>
    </w:p>
    <w:p w:rsidR="000B3958" w:rsidRDefault="00487D3D">
      <w:pPr>
        <w:spacing w:line="360" w:lineRule="auto"/>
        <w:rPr>
          <w:rFonts w:ascii="Verdana" w:hAnsi="Verdana"/>
          <w:sz w:val="24"/>
          <w:szCs w:val="24"/>
          <w:lang w:val="ru-RU"/>
        </w:rPr>
      </w:pPr>
      <w:r>
        <w:rPr>
          <w:rFonts w:ascii="Verdana" w:hAnsi="Verdana"/>
          <w:sz w:val="24"/>
          <w:szCs w:val="24"/>
          <w:lang w:val="ru-RU"/>
        </w:rPr>
        <w:br w:type="page" w:clear="all"/>
      </w:r>
    </w:p>
    <w:p w:rsidR="000B3958" w:rsidRDefault="00487D3D">
      <w:pPr>
        <w:pStyle w:val="1"/>
        <w:rPr>
          <w:lang w:val="ru-RU"/>
        </w:rPr>
      </w:pPr>
      <w:bookmarkStart w:id="4" w:name="_Toc148547184"/>
      <w:r>
        <w:rPr>
          <w:lang w:val="ru-RU"/>
        </w:rPr>
        <w:lastRenderedPageBreak/>
        <w:t>4. ТЕХНИЧЕСКАЯ ПОДДЕРЖКА ПОЛЬЗОВАТЕЛЕЙ ПО</w:t>
      </w:r>
      <w:bookmarkEnd w:id="4"/>
      <w:r>
        <w:rPr>
          <w:lang w:val="ru-RU"/>
        </w:rPr>
        <w:t xml:space="preserve"> </w:t>
      </w:r>
    </w:p>
    <w:p w:rsidR="000B3958" w:rsidRDefault="000B3958">
      <w:pPr>
        <w:spacing w:after="0" w:line="360" w:lineRule="auto"/>
        <w:rPr>
          <w:rFonts w:ascii="Verdana" w:hAnsi="Verdana" w:cs="Verdana"/>
          <w:color w:val="000000"/>
          <w:sz w:val="24"/>
          <w:szCs w:val="24"/>
          <w:lang w:val="ru-RU"/>
        </w:rPr>
      </w:pPr>
    </w:p>
    <w:p w:rsidR="000B3958" w:rsidRDefault="00487D3D">
      <w:pPr>
        <w:spacing w:after="0" w:line="360" w:lineRule="auto"/>
        <w:ind w:firstLine="720"/>
        <w:jc w:val="both"/>
        <w:rPr>
          <w:rFonts w:ascii="Verdana" w:hAnsi="Verdana" w:cs="Verdana"/>
          <w:color w:val="000000"/>
          <w:sz w:val="24"/>
          <w:szCs w:val="24"/>
          <w:lang w:val="ru-RU"/>
        </w:rPr>
      </w:pPr>
      <w:r>
        <w:rPr>
          <w:rFonts w:ascii="Verdana" w:hAnsi="Verdana" w:cs="Verdana"/>
          <w:color w:val="000000"/>
          <w:sz w:val="24"/>
          <w:szCs w:val="24"/>
          <w:lang w:val="ru-RU"/>
        </w:rPr>
        <w:t xml:space="preserve">Техническая поддержка Пользователей осуществляется в формате консультирования Пользователей (сотрудников Пользователей) по вопросам установки, администрирования и эксплуатации ПО письменно по запросу. </w:t>
      </w:r>
    </w:p>
    <w:p w:rsidR="000B3958" w:rsidRDefault="00487D3D">
      <w:pPr>
        <w:spacing w:after="0" w:line="360" w:lineRule="auto"/>
        <w:jc w:val="both"/>
        <w:rPr>
          <w:rFonts w:ascii="Verdana" w:hAnsi="Verdana" w:cs="Verdana"/>
          <w:color w:val="000000"/>
          <w:sz w:val="24"/>
          <w:szCs w:val="24"/>
          <w:lang w:val="ru-RU"/>
        </w:rPr>
      </w:pPr>
      <w:r>
        <w:rPr>
          <w:rFonts w:ascii="Verdana" w:hAnsi="Verdana" w:cs="Verdana"/>
          <w:color w:val="000000"/>
          <w:sz w:val="24"/>
          <w:szCs w:val="24"/>
          <w:lang w:val="ru-RU"/>
        </w:rPr>
        <w:t>Пользователи могут направлять возникающие вопросы на электронную почту технической поддержки.</w:t>
      </w:r>
    </w:p>
    <w:p w:rsidR="000B3958" w:rsidRDefault="00487D3D">
      <w:pPr>
        <w:spacing w:after="0" w:line="360" w:lineRule="auto"/>
        <w:ind w:firstLine="360"/>
        <w:jc w:val="both"/>
        <w:rPr>
          <w:rFonts w:ascii="Verdana" w:hAnsi="Verdana" w:cs="Verdana"/>
          <w:color w:val="000000"/>
          <w:sz w:val="24"/>
          <w:szCs w:val="24"/>
          <w:lang w:val="ru-RU"/>
        </w:rPr>
      </w:pPr>
      <w:r>
        <w:rPr>
          <w:rFonts w:ascii="Verdana" w:hAnsi="Verdana" w:cs="Verdana"/>
          <w:color w:val="000000"/>
          <w:sz w:val="24"/>
          <w:szCs w:val="24"/>
          <w:lang w:val="ru-RU"/>
        </w:rPr>
        <w:t>В рамках технической поддержки ПО оказываются следующие виды поддержки:</w:t>
      </w:r>
    </w:p>
    <w:p w:rsidR="000B3958" w:rsidRDefault="00487D3D">
      <w:pPr>
        <w:pStyle w:val="af4"/>
        <w:numPr>
          <w:ilvl w:val="0"/>
          <w:numId w:val="1"/>
        </w:numPr>
        <w:spacing w:after="0" w:line="360" w:lineRule="auto"/>
        <w:jc w:val="both"/>
        <w:rPr>
          <w:rFonts w:ascii="Verdana" w:hAnsi="Verdana" w:cs="Verdana"/>
          <w:color w:val="000000"/>
          <w:sz w:val="24"/>
          <w:szCs w:val="24"/>
          <w:lang w:val="ru-RU"/>
        </w:rPr>
      </w:pPr>
      <w:r>
        <w:rPr>
          <w:rFonts w:ascii="Verdana" w:hAnsi="Verdana" w:cs="Verdana"/>
          <w:color w:val="000000"/>
          <w:sz w:val="24"/>
          <w:szCs w:val="24"/>
          <w:lang w:val="ru-RU"/>
        </w:rPr>
        <w:t>помощь в установке ПО;</w:t>
      </w:r>
    </w:p>
    <w:p w:rsidR="000B3958" w:rsidRDefault="00487D3D">
      <w:pPr>
        <w:pStyle w:val="af4"/>
        <w:numPr>
          <w:ilvl w:val="0"/>
          <w:numId w:val="1"/>
        </w:numPr>
        <w:spacing w:after="0" w:line="360" w:lineRule="auto"/>
        <w:jc w:val="both"/>
        <w:rPr>
          <w:rFonts w:ascii="Verdana" w:hAnsi="Verdana" w:cs="Verdana"/>
          <w:color w:val="000000"/>
          <w:sz w:val="24"/>
          <w:szCs w:val="24"/>
          <w:lang w:val="ru-RU"/>
        </w:rPr>
      </w:pPr>
      <w:r>
        <w:rPr>
          <w:rFonts w:ascii="Verdana" w:hAnsi="Verdana" w:cs="Verdana"/>
          <w:color w:val="000000"/>
          <w:sz w:val="24"/>
          <w:szCs w:val="24"/>
          <w:lang w:val="ru-RU"/>
        </w:rPr>
        <w:t>помощь в настройке и администрировании ПО;</w:t>
      </w:r>
    </w:p>
    <w:p w:rsidR="000B3958" w:rsidRDefault="00487D3D">
      <w:pPr>
        <w:pStyle w:val="af4"/>
        <w:numPr>
          <w:ilvl w:val="0"/>
          <w:numId w:val="1"/>
        </w:numPr>
        <w:spacing w:after="0" w:line="360" w:lineRule="auto"/>
        <w:jc w:val="both"/>
        <w:rPr>
          <w:rFonts w:ascii="Verdana" w:hAnsi="Verdana" w:cs="Verdana"/>
          <w:color w:val="000000"/>
          <w:sz w:val="24"/>
          <w:szCs w:val="24"/>
          <w:lang w:val="ru-RU"/>
        </w:rPr>
      </w:pPr>
      <w:r>
        <w:rPr>
          <w:rFonts w:ascii="Verdana" w:hAnsi="Verdana" w:cs="Verdana"/>
          <w:color w:val="000000"/>
          <w:sz w:val="24"/>
          <w:szCs w:val="24"/>
          <w:lang w:val="ru-RU"/>
        </w:rPr>
        <w:t>помощь в установке обновлений ПО;</w:t>
      </w:r>
    </w:p>
    <w:p w:rsidR="000B3958" w:rsidRDefault="00487D3D">
      <w:pPr>
        <w:pStyle w:val="af4"/>
        <w:numPr>
          <w:ilvl w:val="0"/>
          <w:numId w:val="1"/>
        </w:numPr>
        <w:spacing w:after="0" w:line="360" w:lineRule="auto"/>
        <w:jc w:val="both"/>
        <w:rPr>
          <w:rFonts w:ascii="Verdana" w:hAnsi="Verdana" w:cs="Verdana"/>
          <w:color w:val="000000"/>
          <w:sz w:val="24"/>
          <w:szCs w:val="24"/>
          <w:lang w:val="ru-RU"/>
        </w:rPr>
      </w:pPr>
      <w:r>
        <w:rPr>
          <w:rFonts w:ascii="Verdana" w:hAnsi="Verdana" w:cs="Verdana"/>
          <w:color w:val="000000"/>
          <w:sz w:val="24"/>
          <w:szCs w:val="24"/>
          <w:lang w:val="ru-RU"/>
        </w:rPr>
        <w:t xml:space="preserve">помощь в поиске и устранении проблем в случае некорректной установки обновления ПО; </w:t>
      </w:r>
    </w:p>
    <w:p w:rsidR="000B3958" w:rsidRDefault="00487D3D">
      <w:pPr>
        <w:pStyle w:val="af4"/>
        <w:numPr>
          <w:ilvl w:val="0"/>
          <w:numId w:val="1"/>
        </w:numPr>
        <w:spacing w:line="360" w:lineRule="auto"/>
        <w:jc w:val="both"/>
        <w:rPr>
          <w:rFonts w:ascii="Verdana" w:hAnsi="Verdana"/>
          <w:sz w:val="24"/>
          <w:szCs w:val="24"/>
          <w:lang w:val="ru-RU"/>
        </w:rPr>
      </w:pPr>
      <w:r>
        <w:rPr>
          <w:rFonts w:ascii="Verdana" w:hAnsi="Verdana" w:cs="Verdana"/>
          <w:color w:val="000000"/>
          <w:sz w:val="24"/>
          <w:szCs w:val="24"/>
          <w:lang w:val="ru-RU"/>
        </w:rPr>
        <w:t>описание функционала модулей ПО, помощь в эксплуатации ПО.</w:t>
      </w:r>
    </w:p>
    <w:p w:rsidR="000B3958" w:rsidRDefault="00487D3D">
      <w:pPr>
        <w:spacing w:line="360" w:lineRule="auto"/>
        <w:rPr>
          <w:rFonts w:ascii="Verdana" w:hAnsi="Verdana"/>
          <w:sz w:val="24"/>
          <w:szCs w:val="24"/>
          <w:lang w:val="ru-RU"/>
        </w:rPr>
      </w:pPr>
      <w:r>
        <w:rPr>
          <w:rFonts w:ascii="Verdana" w:hAnsi="Verdana"/>
          <w:sz w:val="24"/>
          <w:szCs w:val="24"/>
          <w:lang w:val="ru-RU"/>
        </w:rPr>
        <w:br w:type="page" w:clear="all"/>
      </w:r>
    </w:p>
    <w:p w:rsidR="000B3958" w:rsidRDefault="00487D3D">
      <w:pPr>
        <w:pStyle w:val="1"/>
        <w:jc w:val="both"/>
        <w:rPr>
          <w:lang w:val="ru-RU"/>
        </w:rPr>
      </w:pPr>
      <w:bookmarkStart w:id="5" w:name="_Toc148547185"/>
      <w:r>
        <w:rPr>
          <w:lang w:val="ru-RU"/>
        </w:rPr>
        <w:lastRenderedPageBreak/>
        <w:t>5. УСТРАНЕНИЕ НЕИСПРАВНОСТЕЙ, ВЫЯВЛЕННЫХ В ХОДЕ ЭКСПЛУАТАЦИИ ПО</w:t>
      </w:r>
      <w:bookmarkEnd w:id="5"/>
    </w:p>
    <w:p w:rsidR="000B3958" w:rsidRDefault="000B3958">
      <w:pPr>
        <w:spacing w:after="0" w:line="360" w:lineRule="auto"/>
        <w:rPr>
          <w:rFonts w:ascii="Verdana" w:hAnsi="Verdana" w:cs="Verdana"/>
          <w:color w:val="000000"/>
          <w:sz w:val="24"/>
          <w:szCs w:val="24"/>
          <w:lang w:val="ru-RU"/>
        </w:rPr>
      </w:pPr>
    </w:p>
    <w:p w:rsidR="000B3958" w:rsidRDefault="00487D3D">
      <w:pPr>
        <w:spacing w:after="0" w:line="360" w:lineRule="auto"/>
        <w:ind w:firstLine="720"/>
        <w:jc w:val="both"/>
        <w:rPr>
          <w:rFonts w:ascii="Verdana" w:hAnsi="Verdana" w:cs="Verdana"/>
          <w:color w:val="000000"/>
          <w:sz w:val="24"/>
          <w:szCs w:val="24"/>
          <w:lang w:val="ru-RU"/>
        </w:rPr>
      </w:pPr>
      <w:r>
        <w:rPr>
          <w:rFonts w:ascii="Verdana" w:hAnsi="Verdana" w:cs="Verdana"/>
          <w:color w:val="000000"/>
          <w:sz w:val="24"/>
          <w:szCs w:val="24"/>
          <w:lang w:val="ru-RU"/>
        </w:rPr>
        <w:t xml:space="preserve">В случае возникновения неисправностей в работе ПО, либо необходимости в его доработке, Пользователь направляет Разработчику запрос. Запрос должен содержать тему (краткая формулировка ошибки или предложения по доработке), суть (подробное описание проблемы или улучшения) и, по мере возможности, снимок экрана со сбоем (если имеется сбой). </w:t>
      </w:r>
    </w:p>
    <w:p w:rsidR="000B3958" w:rsidRDefault="00487D3D">
      <w:pPr>
        <w:spacing w:after="0" w:line="360" w:lineRule="auto"/>
        <w:ind w:firstLine="720"/>
        <w:jc w:val="both"/>
        <w:rPr>
          <w:rFonts w:ascii="Verdana" w:hAnsi="Verdana" w:cs="Verdana"/>
          <w:color w:val="000000"/>
          <w:sz w:val="24"/>
          <w:szCs w:val="24"/>
          <w:lang w:val="ru-RU"/>
        </w:rPr>
      </w:pPr>
      <w:r>
        <w:rPr>
          <w:rFonts w:ascii="Verdana" w:hAnsi="Verdana" w:cs="Verdana"/>
          <w:color w:val="000000"/>
          <w:sz w:val="24"/>
          <w:szCs w:val="24"/>
          <w:lang w:val="ru-RU"/>
        </w:rPr>
        <w:t xml:space="preserve">Запрос направляется Пользователем по электронной почте на адрес технической поддержки. </w:t>
      </w:r>
    </w:p>
    <w:p w:rsidR="000B3958" w:rsidRDefault="00487D3D">
      <w:pPr>
        <w:spacing w:after="0" w:line="360" w:lineRule="auto"/>
        <w:ind w:firstLine="720"/>
        <w:jc w:val="both"/>
        <w:rPr>
          <w:rFonts w:ascii="Verdana" w:hAnsi="Verdana" w:cs="Verdana"/>
          <w:color w:val="000000"/>
          <w:sz w:val="24"/>
          <w:szCs w:val="24"/>
          <w:lang w:val="ru-RU"/>
        </w:rPr>
      </w:pPr>
      <w:r>
        <w:rPr>
          <w:rFonts w:ascii="Verdana" w:hAnsi="Verdana" w:cs="Verdana"/>
          <w:color w:val="000000"/>
          <w:sz w:val="24"/>
          <w:szCs w:val="24"/>
          <w:lang w:val="ru-RU"/>
        </w:rPr>
        <w:t xml:space="preserve">Разработчик принимает и регистрирует все запросы, исходящие от Пользователей, связанные с функционированием ПО. Каждому запросу присваивается уникальный номер. </w:t>
      </w:r>
    </w:p>
    <w:p w:rsidR="000B3958" w:rsidRDefault="00487D3D">
      <w:pPr>
        <w:spacing w:after="0" w:line="360" w:lineRule="auto"/>
        <w:ind w:firstLine="720"/>
        <w:jc w:val="both"/>
        <w:rPr>
          <w:rFonts w:ascii="Verdana" w:hAnsi="Verdana" w:cs="Verdana"/>
          <w:color w:val="000000"/>
          <w:sz w:val="24"/>
          <w:szCs w:val="24"/>
          <w:lang w:val="ru-RU"/>
        </w:rPr>
      </w:pPr>
      <w:r>
        <w:rPr>
          <w:rFonts w:ascii="Verdana" w:hAnsi="Verdana" w:cs="Verdana"/>
          <w:color w:val="000000"/>
          <w:sz w:val="24"/>
          <w:szCs w:val="24"/>
          <w:lang w:val="ru-RU"/>
        </w:rPr>
        <w:t>Уникальный номер запроса является основной единицей учета запроса и при последующих коммуникациях по поводу проведения работ следует указывать данный уникальный номер.</w:t>
      </w:r>
    </w:p>
    <w:p w:rsidR="000B3958" w:rsidRDefault="00487D3D">
      <w:pPr>
        <w:spacing w:after="0" w:line="360" w:lineRule="auto"/>
        <w:ind w:firstLine="720"/>
        <w:jc w:val="both"/>
        <w:rPr>
          <w:rFonts w:ascii="Verdana" w:hAnsi="Verdana" w:cs="Verdana"/>
          <w:color w:val="000000"/>
          <w:sz w:val="24"/>
          <w:szCs w:val="24"/>
          <w:lang w:val="ru-RU"/>
        </w:rPr>
      </w:pPr>
      <w:r>
        <w:rPr>
          <w:rFonts w:ascii="Verdana" w:hAnsi="Verdana" w:cs="Verdana"/>
          <w:color w:val="000000"/>
          <w:sz w:val="24"/>
          <w:szCs w:val="24"/>
          <w:lang w:val="ru-RU"/>
        </w:rPr>
        <w:t xml:space="preserve">После выполнения запроса Разработчик меняет его статус на «Обработано», и при необходимости указывает комментарии к нему. </w:t>
      </w:r>
    </w:p>
    <w:p w:rsidR="000B3958" w:rsidRDefault="00487D3D">
      <w:pPr>
        <w:spacing w:after="0" w:line="360" w:lineRule="auto"/>
        <w:ind w:firstLine="720"/>
        <w:jc w:val="both"/>
        <w:rPr>
          <w:rFonts w:ascii="Verdana" w:hAnsi="Verdana" w:cs="Verdana"/>
          <w:color w:val="000000"/>
          <w:sz w:val="24"/>
          <w:szCs w:val="24"/>
          <w:lang w:val="ru-RU"/>
        </w:rPr>
      </w:pPr>
      <w:r>
        <w:rPr>
          <w:rFonts w:ascii="Verdana" w:hAnsi="Verdana" w:cs="Verdana"/>
          <w:color w:val="000000"/>
          <w:sz w:val="24"/>
          <w:szCs w:val="24"/>
          <w:lang w:val="ru-RU"/>
        </w:rPr>
        <w:t>Разработчик оставляет за собой право обращаться за уточнением информации по запросу, в тех случаях, когда указанной информации будет недостаточно для выполнения заявки Пользователя. Пользователь в этом случае обязуется предоставить информацию, включая журнал событий и прочие необходимые атрибуты систем.</w:t>
      </w:r>
    </w:p>
    <w:p w:rsidR="000B3958" w:rsidRDefault="00487D3D">
      <w:pPr>
        <w:spacing w:line="360" w:lineRule="auto"/>
        <w:rPr>
          <w:rFonts w:ascii="Verdana" w:hAnsi="Verdana" w:cs="Verdana"/>
          <w:color w:val="000000"/>
          <w:sz w:val="24"/>
          <w:szCs w:val="24"/>
          <w:lang w:val="ru-RU"/>
        </w:rPr>
      </w:pPr>
      <w:r>
        <w:rPr>
          <w:rFonts w:ascii="Verdana" w:hAnsi="Verdana" w:cs="Verdana"/>
          <w:color w:val="000000"/>
          <w:sz w:val="24"/>
          <w:szCs w:val="24"/>
          <w:lang w:val="ru-RU"/>
        </w:rPr>
        <w:br w:type="page" w:clear="all"/>
      </w:r>
    </w:p>
    <w:p w:rsidR="000B3958" w:rsidRDefault="00487D3D">
      <w:pPr>
        <w:pStyle w:val="1"/>
        <w:jc w:val="both"/>
        <w:rPr>
          <w:lang w:val="ru-RU"/>
        </w:rPr>
      </w:pPr>
      <w:bookmarkStart w:id="6" w:name="_Toc148547186"/>
      <w:r>
        <w:rPr>
          <w:lang w:val="ru-RU"/>
        </w:rPr>
        <w:lastRenderedPageBreak/>
        <w:t>6. ПРОВЕДЕНИЕ МОДЕРНИЗАЦИИ И СОВЕРШЕНСТВОВАНИЕ ПО</w:t>
      </w:r>
      <w:bookmarkEnd w:id="6"/>
    </w:p>
    <w:p w:rsidR="000B3958" w:rsidRDefault="000B3958">
      <w:pPr>
        <w:spacing w:after="0" w:line="360" w:lineRule="auto"/>
        <w:rPr>
          <w:rFonts w:ascii="Verdana" w:hAnsi="Verdana" w:cs="Verdana"/>
          <w:color w:val="000000"/>
          <w:sz w:val="24"/>
          <w:szCs w:val="24"/>
          <w:lang w:val="ru-RU"/>
        </w:rPr>
      </w:pPr>
    </w:p>
    <w:p w:rsidR="000B3958" w:rsidRDefault="00487D3D">
      <w:pPr>
        <w:spacing w:after="0" w:line="360" w:lineRule="auto"/>
        <w:ind w:firstLine="720"/>
        <w:jc w:val="both"/>
        <w:rPr>
          <w:rFonts w:ascii="Verdana" w:hAnsi="Verdana" w:cs="Verdana"/>
          <w:color w:val="000000"/>
          <w:sz w:val="24"/>
          <w:szCs w:val="24"/>
          <w:lang w:val="ru-RU"/>
        </w:rPr>
      </w:pPr>
      <w:r>
        <w:rPr>
          <w:rFonts w:ascii="Verdana" w:hAnsi="Verdana" w:cs="Verdana"/>
          <w:color w:val="000000"/>
          <w:sz w:val="24"/>
          <w:szCs w:val="24"/>
          <w:lang w:val="ru-RU"/>
        </w:rPr>
        <w:t xml:space="preserve">ПО со временем совершенствуется: встраиваются новые дополнительные возможности, оптимизируется нагрузка ресурсов вычислительной техники. </w:t>
      </w:r>
    </w:p>
    <w:p w:rsidR="000B3958" w:rsidRDefault="00487D3D">
      <w:pPr>
        <w:spacing w:after="0" w:line="360" w:lineRule="auto"/>
        <w:ind w:firstLine="720"/>
        <w:jc w:val="both"/>
        <w:rPr>
          <w:rFonts w:ascii="Verdana" w:hAnsi="Verdana" w:cs="Verdana"/>
          <w:color w:val="000000"/>
          <w:sz w:val="24"/>
          <w:szCs w:val="24"/>
          <w:lang w:val="ru-RU"/>
        </w:rPr>
      </w:pPr>
      <w:r>
        <w:rPr>
          <w:rFonts w:ascii="Verdana" w:hAnsi="Verdana" w:cs="Verdana"/>
          <w:color w:val="000000"/>
          <w:sz w:val="24"/>
          <w:szCs w:val="24"/>
          <w:lang w:val="ru-RU"/>
        </w:rPr>
        <w:t>Пользователь может самостоятельно повлиять на совершенствование продукта, для этого необходимо направить предложение по усовершенствованию на электронную почту технической поддержки. Предложение будет рассмотрено и, в случае признания его эффективности, в ПО будут внесены соответствующие изменения.</w:t>
      </w:r>
    </w:p>
    <w:p w:rsidR="000B3958" w:rsidRDefault="00487D3D">
      <w:pPr>
        <w:spacing w:line="360" w:lineRule="auto"/>
        <w:rPr>
          <w:rFonts w:ascii="Verdana" w:hAnsi="Verdana" w:cs="Verdana"/>
          <w:color w:val="000000"/>
          <w:sz w:val="24"/>
          <w:szCs w:val="24"/>
          <w:lang w:val="ru-RU"/>
        </w:rPr>
      </w:pPr>
      <w:r>
        <w:rPr>
          <w:rFonts w:ascii="Verdana" w:hAnsi="Verdana" w:cs="Verdana"/>
          <w:color w:val="000000"/>
          <w:sz w:val="24"/>
          <w:szCs w:val="24"/>
          <w:lang w:val="ru-RU"/>
        </w:rPr>
        <w:br w:type="page" w:clear="all"/>
      </w:r>
    </w:p>
    <w:p w:rsidR="000B3958" w:rsidRDefault="00487D3D">
      <w:pPr>
        <w:pStyle w:val="1"/>
        <w:rPr>
          <w:lang w:val="ru-RU"/>
        </w:rPr>
      </w:pPr>
      <w:bookmarkStart w:id="7" w:name="_Toc148547187"/>
      <w:r>
        <w:rPr>
          <w:lang w:val="ru-RU"/>
        </w:rPr>
        <w:lastRenderedPageBreak/>
        <w:t>7. ИНФОРМАЦИЯ О ПЕРСОНАЛЕ</w:t>
      </w:r>
      <w:bookmarkEnd w:id="7"/>
    </w:p>
    <w:p w:rsidR="000B3958" w:rsidRDefault="000B3958">
      <w:pPr>
        <w:spacing w:after="0" w:line="360" w:lineRule="auto"/>
        <w:rPr>
          <w:rFonts w:ascii="Verdana" w:hAnsi="Verdana" w:cs="Verdana"/>
          <w:color w:val="000000"/>
          <w:sz w:val="24"/>
          <w:szCs w:val="24"/>
          <w:lang w:val="ru-RU"/>
        </w:rPr>
      </w:pPr>
    </w:p>
    <w:p w:rsidR="000B3958" w:rsidRDefault="00487D3D">
      <w:pPr>
        <w:spacing w:after="0" w:line="360" w:lineRule="auto"/>
        <w:ind w:firstLine="720"/>
        <w:jc w:val="both"/>
        <w:rPr>
          <w:rFonts w:ascii="Verdana" w:hAnsi="Verdana" w:cs="Verdana"/>
          <w:color w:val="000000"/>
          <w:sz w:val="24"/>
          <w:szCs w:val="24"/>
          <w:lang w:val="ru-RU"/>
        </w:rPr>
      </w:pPr>
      <w:r>
        <w:rPr>
          <w:rFonts w:ascii="Verdana" w:hAnsi="Verdana" w:cs="Verdana"/>
          <w:color w:val="000000"/>
          <w:sz w:val="24"/>
          <w:szCs w:val="24"/>
          <w:lang w:val="ru-RU"/>
        </w:rPr>
        <w:t xml:space="preserve">Персонал на рабочих местах Пользователей должен обладать навыками работы с вычислительной техникой на уровне разработчика ПО. </w:t>
      </w:r>
    </w:p>
    <w:p w:rsidR="000B3958" w:rsidRDefault="00487D3D">
      <w:pPr>
        <w:spacing w:after="0" w:line="360" w:lineRule="auto"/>
        <w:ind w:firstLine="720"/>
        <w:jc w:val="both"/>
        <w:rPr>
          <w:rFonts w:ascii="Verdana" w:hAnsi="Verdana" w:cs="Verdana"/>
          <w:color w:val="000000"/>
          <w:sz w:val="24"/>
          <w:szCs w:val="24"/>
          <w:lang w:val="ru-RU"/>
        </w:rPr>
      </w:pPr>
      <w:r>
        <w:rPr>
          <w:rFonts w:ascii="Verdana" w:hAnsi="Verdana" w:cs="Verdana"/>
          <w:color w:val="000000"/>
          <w:sz w:val="24"/>
          <w:szCs w:val="24"/>
          <w:lang w:val="ru-RU"/>
        </w:rPr>
        <w:t>Техническая поддержка и модернизация ПО осуществляется сотрудниками Разработчика, сбор и отработку запросов на техническую поддержку выполняют сотрудники техподдержки Разработчика, по адресу электронной почты технической поддержки.</w:t>
      </w:r>
    </w:p>
    <w:p w:rsidR="000B3958" w:rsidRDefault="00487D3D">
      <w:pPr>
        <w:spacing w:after="0" w:line="360" w:lineRule="auto"/>
        <w:ind w:firstLine="720"/>
        <w:jc w:val="both"/>
        <w:rPr>
          <w:rFonts w:ascii="Verdana" w:hAnsi="Verdana" w:cs="Verdana"/>
          <w:color w:val="000000"/>
          <w:sz w:val="24"/>
          <w:szCs w:val="24"/>
          <w:lang w:val="ru-RU"/>
        </w:rPr>
      </w:pPr>
      <w:r>
        <w:rPr>
          <w:rFonts w:ascii="Verdana" w:hAnsi="Verdana" w:cs="Verdana"/>
          <w:color w:val="000000"/>
          <w:sz w:val="24"/>
          <w:szCs w:val="24"/>
          <w:lang w:val="ru-RU"/>
        </w:rPr>
        <w:t>Специалисты Разработчика (разработчики, аналитики, тестировщики, технические специалисты, консультанты) обладают необходимым набором знаний для работы со всеми компонентами, входящими в состав ПО, при решении прикладных задач.</w:t>
      </w:r>
    </w:p>
    <w:p w:rsidR="009A6BBB" w:rsidRDefault="009A6BBB">
      <w:pPr>
        <w:spacing w:after="0" w:line="360" w:lineRule="auto"/>
        <w:ind w:firstLine="720"/>
        <w:jc w:val="both"/>
        <w:rPr>
          <w:rFonts w:ascii="Verdana" w:hAnsi="Verdana" w:cs="Verdana"/>
          <w:color w:val="000000"/>
          <w:sz w:val="24"/>
          <w:szCs w:val="24"/>
          <w:lang w:val="ru-RU"/>
        </w:rPr>
      </w:pPr>
      <w:r>
        <w:rPr>
          <w:rFonts w:ascii="Verdana" w:hAnsi="Verdana" w:cs="Verdana"/>
          <w:color w:val="000000"/>
          <w:sz w:val="24"/>
          <w:szCs w:val="24"/>
          <w:lang w:val="ru-RU"/>
        </w:rPr>
        <w:t>Специалисты</w:t>
      </w:r>
      <w:r w:rsidRPr="009A6BBB">
        <w:rPr>
          <w:rFonts w:ascii="Verdana" w:hAnsi="Verdana" w:cs="Verdana"/>
          <w:color w:val="000000"/>
          <w:sz w:val="24"/>
          <w:szCs w:val="24"/>
          <w:lang w:val="ru-RU"/>
        </w:rPr>
        <w:t xml:space="preserve"> Разработчика </w:t>
      </w:r>
      <w:r>
        <w:rPr>
          <w:rFonts w:ascii="Verdana" w:hAnsi="Verdana" w:cs="Verdana"/>
          <w:color w:val="000000"/>
          <w:sz w:val="24"/>
          <w:szCs w:val="24"/>
          <w:lang w:val="ru-RU"/>
        </w:rPr>
        <w:t>осуществляют техническую</w:t>
      </w:r>
      <w:r w:rsidRPr="009A6BBB">
        <w:rPr>
          <w:rFonts w:ascii="Verdana" w:hAnsi="Verdana" w:cs="Verdana"/>
          <w:color w:val="000000"/>
          <w:sz w:val="24"/>
          <w:szCs w:val="24"/>
          <w:lang w:val="ru-RU"/>
        </w:rPr>
        <w:t xml:space="preserve"> поддержк</w:t>
      </w:r>
      <w:r>
        <w:rPr>
          <w:rFonts w:ascii="Verdana" w:hAnsi="Verdana" w:cs="Verdana"/>
          <w:color w:val="000000"/>
          <w:sz w:val="24"/>
          <w:szCs w:val="24"/>
          <w:lang w:val="ru-RU"/>
        </w:rPr>
        <w:t>у</w:t>
      </w:r>
      <w:r w:rsidRPr="009A6BBB">
        <w:rPr>
          <w:rFonts w:ascii="Verdana" w:hAnsi="Verdana" w:cs="Verdana"/>
          <w:color w:val="000000"/>
          <w:sz w:val="24"/>
          <w:szCs w:val="24"/>
          <w:lang w:val="ru-RU"/>
        </w:rPr>
        <w:t xml:space="preserve"> программного обеспечения в соответствии с установленным графиком работы. Время оказания услуг поддержки — с 09:00 до 18:00 (по московскому времени). Поддержка предоставляется в рабочие дни согласно производственному календарю Российской Федерации; выходные и праздничные дни являются н</w:t>
      </w:r>
      <w:r>
        <w:rPr>
          <w:rFonts w:ascii="Verdana" w:hAnsi="Verdana" w:cs="Verdana"/>
          <w:color w:val="000000"/>
          <w:sz w:val="24"/>
          <w:szCs w:val="24"/>
          <w:lang w:val="ru-RU"/>
        </w:rPr>
        <w:t>ерабочими для службы поддержки.</w:t>
      </w:r>
    </w:p>
    <w:p w:rsidR="009A6BBB" w:rsidRDefault="009A6BBB">
      <w:pPr>
        <w:spacing w:after="0" w:line="360" w:lineRule="auto"/>
        <w:ind w:firstLine="720"/>
        <w:jc w:val="both"/>
        <w:rPr>
          <w:rFonts w:ascii="Verdana" w:hAnsi="Verdana" w:cs="Verdana"/>
          <w:color w:val="000000"/>
          <w:sz w:val="24"/>
          <w:szCs w:val="24"/>
          <w:lang w:val="ru-RU"/>
        </w:rPr>
      </w:pPr>
      <w:r w:rsidRPr="009A6BBB">
        <w:rPr>
          <w:rFonts w:ascii="Verdana" w:hAnsi="Verdana" w:cs="Verdana"/>
          <w:color w:val="000000"/>
          <w:sz w:val="24"/>
          <w:szCs w:val="24"/>
          <w:lang w:val="ru-RU"/>
        </w:rPr>
        <w:t>Для обеспечения надлежащего уровня обслуживания и оперативности реагирования на обращения пользователей сформирован штат технической поддержки. В его состав входят 6 специалистов, обладающих необходимой технической квалификацией.</w:t>
      </w:r>
    </w:p>
    <w:sectPr w:rsidR="009A6BBB">
      <w:footerReference w:type="default" r:id="rId7"/>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A5B" w:rsidRDefault="00101A5B">
      <w:pPr>
        <w:spacing w:after="0" w:line="240" w:lineRule="auto"/>
      </w:pPr>
      <w:r>
        <w:separator/>
      </w:r>
    </w:p>
  </w:endnote>
  <w:endnote w:type="continuationSeparator" w:id="0">
    <w:p w:rsidR="00101A5B" w:rsidRDefault="00101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022085"/>
      <w:docPartObj>
        <w:docPartGallery w:val="Page Numbers (Bottom of Page)"/>
        <w:docPartUnique/>
      </w:docPartObj>
    </w:sdtPr>
    <w:sdtEndPr/>
    <w:sdtContent>
      <w:p w:rsidR="000B3958" w:rsidRDefault="00487D3D">
        <w:pPr>
          <w:pStyle w:val="af8"/>
          <w:jc w:val="right"/>
        </w:pPr>
        <w:r>
          <w:fldChar w:fldCharType="begin"/>
        </w:r>
        <w:r>
          <w:instrText>PAGE   \* MERGEFORMAT</w:instrText>
        </w:r>
        <w:r>
          <w:fldChar w:fldCharType="separate"/>
        </w:r>
        <w:r w:rsidR="00D868C3" w:rsidRPr="00D868C3">
          <w:rPr>
            <w:noProof/>
            <w:lang w:val="ru-RU"/>
          </w:rPr>
          <w:t>9</w:t>
        </w:r>
        <w:r>
          <w:fldChar w:fldCharType="end"/>
        </w:r>
      </w:p>
    </w:sdtContent>
  </w:sdt>
  <w:p w:rsidR="000B3958" w:rsidRDefault="000B3958">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A5B" w:rsidRDefault="00101A5B">
      <w:pPr>
        <w:spacing w:after="0" w:line="240" w:lineRule="auto"/>
      </w:pPr>
      <w:r>
        <w:separator/>
      </w:r>
    </w:p>
  </w:footnote>
  <w:footnote w:type="continuationSeparator" w:id="0">
    <w:p w:rsidR="00101A5B" w:rsidRDefault="00101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934E1"/>
    <w:multiLevelType w:val="hybridMultilevel"/>
    <w:tmpl w:val="A210D0A4"/>
    <w:lvl w:ilvl="0" w:tplc="C9B49CC2">
      <w:start w:val="1"/>
      <w:numFmt w:val="bullet"/>
      <w:lvlText w:val=""/>
      <w:lvlJc w:val="left"/>
      <w:pPr>
        <w:ind w:left="720" w:hanging="360"/>
      </w:pPr>
      <w:rPr>
        <w:rFonts w:ascii="Symbol" w:hAnsi="Symbol" w:hint="default"/>
      </w:rPr>
    </w:lvl>
    <w:lvl w:ilvl="1" w:tplc="489E38AC">
      <w:start w:val="1"/>
      <w:numFmt w:val="bullet"/>
      <w:lvlText w:val="o"/>
      <w:lvlJc w:val="left"/>
      <w:pPr>
        <w:ind w:left="1440" w:hanging="360"/>
      </w:pPr>
      <w:rPr>
        <w:rFonts w:ascii="Courier New" w:hAnsi="Courier New" w:cs="Courier New" w:hint="default"/>
      </w:rPr>
    </w:lvl>
    <w:lvl w:ilvl="2" w:tplc="8984339C">
      <w:start w:val="1"/>
      <w:numFmt w:val="bullet"/>
      <w:lvlText w:val=""/>
      <w:lvlJc w:val="left"/>
      <w:pPr>
        <w:ind w:left="2160" w:hanging="360"/>
      </w:pPr>
      <w:rPr>
        <w:rFonts w:ascii="Wingdings" w:hAnsi="Wingdings" w:hint="default"/>
      </w:rPr>
    </w:lvl>
    <w:lvl w:ilvl="3" w:tplc="5E06A266">
      <w:start w:val="1"/>
      <w:numFmt w:val="bullet"/>
      <w:lvlText w:val=""/>
      <w:lvlJc w:val="left"/>
      <w:pPr>
        <w:ind w:left="2880" w:hanging="360"/>
      </w:pPr>
      <w:rPr>
        <w:rFonts w:ascii="Symbol" w:hAnsi="Symbol" w:hint="default"/>
      </w:rPr>
    </w:lvl>
    <w:lvl w:ilvl="4" w:tplc="A51CB7EC">
      <w:start w:val="1"/>
      <w:numFmt w:val="bullet"/>
      <w:lvlText w:val="o"/>
      <w:lvlJc w:val="left"/>
      <w:pPr>
        <w:ind w:left="3600" w:hanging="360"/>
      </w:pPr>
      <w:rPr>
        <w:rFonts w:ascii="Courier New" w:hAnsi="Courier New" w:cs="Courier New" w:hint="default"/>
      </w:rPr>
    </w:lvl>
    <w:lvl w:ilvl="5" w:tplc="6D5CE950">
      <w:start w:val="1"/>
      <w:numFmt w:val="bullet"/>
      <w:lvlText w:val=""/>
      <w:lvlJc w:val="left"/>
      <w:pPr>
        <w:ind w:left="4320" w:hanging="360"/>
      </w:pPr>
      <w:rPr>
        <w:rFonts w:ascii="Wingdings" w:hAnsi="Wingdings" w:hint="default"/>
      </w:rPr>
    </w:lvl>
    <w:lvl w:ilvl="6" w:tplc="532414F2">
      <w:start w:val="1"/>
      <w:numFmt w:val="bullet"/>
      <w:lvlText w:val=""/>
      <w:lvlJc w:val="left"/>
      <w:pPr>
        <w:ind w:left="5040" w:hanging="360"/>
      </w:pPr>
      <w:rPr>
        <w:rFonts w:ascii="Symbol" w:hAnsi="Symbol" w:hint="default"/>
      </w:rPr>
    </w:lvl>
    <w:lvl w:ilvl="7" w:tplc="CFF0D486">
      <w:start w:val="1"/>
      <w:numFmt w:val="bullet"/>
      <w:lvlText w:val="o"/>
      <w:lvlJc w:val="left"/>
      <w:pPr>
        <w:ind w:left="5760" w:hanging="360"/>
      </w:pPr>
      <w:rPr>
        <w:rFonts w:ascii="Courier New" w:hAnsi="Courier New" w:cs="Courier New" w:hint="default"/>
      </w:rPr>
    </w:lvl>
    <w:lvl w:ilvl="8" w:tplc="D068D5BE">
      <w:start w:val="1"/>
      <w:numFmt w:val="bullet"/>
      <w:lvlText w:val=""/>
      <w:lvlJc w:val="left"/>
      <w:pPr>
        <w:ind w:left="6480" w:hanging="360"/>
      </w:pPr>
      <w:rPr>
        <w:rFonts w:ascii="Wingdings" w:hAnsi="Wingdings" w:hint="default"/>
      </w:rPr>
    </w:lvl>
  </w:abstractNum>
  <w:abstractNum w:abstractNumId="1" w15:restartNumberingAfterBreak="0">
    <w:nsid w:val="65147545"/>
    <w:multiLevelType w:val="hybridMultilevel"/>
    <w:tmpl w:val="408CBEF0"/>
    <w:lvl w:ilvl="0" w:tplc="87EA8F78">
      <w:start w:val="1"/>
      <w:numFmt w:val="bullet"/>
      <w:lvlText w:val=""/>
      <w:lvlJc w:val="left"/>
      <w:pPr>
        <w:ind w:left="720" w:hanging="360"/>
      </w:pPr>
      <w:rPr>
        <w:rFonts w:ascii="Symbol" w:hAnsi="Symbol" w:hint="default"/>
      </w:rPr>
    </w:lvl>
    <w:lvl w:ilvl="1" w:tplc="7B18B3AC">
      <w:start w:val="1"/>
      <w:numFmt w:val="bullet"/>
      <w:lvlText w:val="o"/>
      <w:lvlJc w:val="left"/>
      <w:pPr>
        <w:ind w:left="1440" w:hanging="360"/>
      </w:pPr>
      <w:rPr>
        <w:rFonts w:ascii="Courier New" w:hAnsi="Courier New" w:cs="Courier New" w:hint="default"/>
      </w:rPr>
    </w:lvl>
    <w:lvl w:ilvl="2" w:tplc="6308A75A">
      <w:start w:val="1"/>
      <w:numFmt w:val="bullet"/>
      <w:lvlText w:val=""/>
      <w:lvlJc w:val="left"/>
      <w:pPr>
        <w:ind w:left="2160" w:hanging="360"/>
      </w:pPr>
      <w:rPr>
        <w:rFonts w:ascii="Wingdings" w:hAnsi="Wingdings" w:hint="default"/>
      </w:rPr>
    </w:lvl>
    <w:lvl w:ilvl="3" w:tplc="A2B2F81C">
      <w:start w:val="1"/>
      <w:numFmt w:val="bullet"/>
      <w:lvlText w:val=""/>
      <w:lvlJc w:val="left"/>
      <w:pPr>
        <w:ind w:left="2880" w:hanging="360"/>
      </w:pPr>
      <w:rPr>
        <w:rFonts w:ascii="Symbol" w:hAnsi="Symbol" w:hint="default"/>
      </w:rPr>
    </w:lvl>
    <w:lvl w:ilvl="4" w:tplc="0E346472">
      <w:start w:val="1"/>
      <w:numFmt w:val="bullet"/>
      <w:lvlText w:val="o"/>
      <w:lvlJc w:val="left"/>
      <w:pPr>
        <w:ind w:left="3600" w:hanging="360"/>
      </w:pPr>
      <w:rPr>
        <w:rFonts w:ascii="Courier New" w:hAnsi="Courier New" w:cs="Courier New" w:hint="default"/>
      </w:rPr>
    </w:lvl>
    <w:lvl w:ilvl="5" w:tplc="CCAA1EAE">
      <w:start w:val="1"/>
      <w:numFmt w:val="bullet"/>
      <w:lvlText w:val=""/>
      <w:lvlJc w:val="left"/>
      <w:pPr>
        <w:ind w:left="4320" w:hanging="360"/>
      </w:pPr>
      <w:rPr>
        <w:rFonts w:ascii="Wingdings" w:hAnsi="Wingdings" w:hint="default"/>
      </w:rPr>
    </w:lvl>
    <w:lvl w:ilvl="6" w:tplc="705A929E">
      <w:start w:val="1"/>
      <w:numFmt w:val="bullet"/>
      <w:lvlText w:val=""/>
      <w:lvlJc w:val="left"/>
      <w:pPr>
        <w:ind w:left="5040" w:hanging="360"/>
      </w:pPr>
      <w:rPr>
        <w:rFonts w:ascii="Symbol" w:hAnsi="Symbol" w:hint="default"/>
      </w:rPr>
    </w:lvl>
    <w:lvl w:ilvl="7" w:tplc="3A4CD746">
      <w:start w:val="1"/>
      <w:numFmt w:val="bullet"/>
      <w:lvlText w:val="o"/>
      <w:lvlJc w:val="left"/>
      <w:pPr>
        <w:ind w:left="5760" w:hanging="360"/>
      </w:pPr>
      <w:rPr>
        <w:rFonts w:ascii="Courier New" w:hAnsi="Courier New" w:cs="Courier New" w:hint="default"/>
      </w:rPr>
    </w:lvl>
    <w:lvl w:ilvl="8" w:tplc="2C6C8F6C">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58"/>
    <w:rsid w:val="00013A23"/>
    <w:rsid w:val="000B3958"/>
    <w:rsid w:val="00101A5B"/>
    <w:rsid w:val="00487D3D"/>
    <w:rsid w:val="00965737"/>
    <w:rsid w:val="009A6BBB"/>
    <w:rsid w:val="00AA386F"/>
    <w:rsid w:val="00C046BB"/>
    <w:rsid w:val="00C40220"/>
    <w:rsid w:val="00D86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1FA1"/>
  <w15:docId w15:val="{984C597F-B67F-294C-8BF8-02199CB6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Grid Table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12">
    <w:name w:val="Grid Table 1 Light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16">
    <w:name w:val="Grid Table 1 Light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22">
    <w:name w:val="Grid Table 2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23">
    <w:name w:val="Grid Table 2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24">
    <w:name w:val="Grid Table 2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25">
    <w:name w:val="Grid Table 2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26">
    <w:name w:val="Grid Table 2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32">
    <w:name w:val="Grid Table 3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33">
    <w:name w:val="Grid Table 3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34">
    <w:name w:val="Grid Table 3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35">
    <w:name w:val="Grid Table 3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36">
    <w:name w:val="Grid Table 3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42">
    <w:name w:val="Grid Table 4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43">
    <w:name w:val="Grid Table 4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44">
    <w:name w:val="Grid Table 4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45">
    <w:name w:val="Grid Table 4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46">
    <w:name w:val="Grid Table 4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52">
    <w:name w:val="Grid Table 5 Dark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53">
    <w:name w:val="Grid Table 5 Dark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55">
    <w:name w:val="Grid Table 5 Dark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56">
    <w:name w:val="Grid Table 5 Dark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62">
    <w:name w:val="Grid Table 6 Colorful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66">
    <w:name w:val="Grid Table 6 Colorful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72">
    <w:name w:val="Grid Table 7 Colorful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76">
    <w:name w:val="Grid Table 7 Colorful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120">
    <w:name w:val="List Table 1 Light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130">
    <w:name w:val="List Table 1 Light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140">
    <w:name w:val="List Table 1 Light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150">
    <w:name w:val="List Table 1 Light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160">
    <w:name w:val="List Table 1 Light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220">
    <w:name w:val="List Table 2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230">
    <w:name w:val="List Table 2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240">
    <w:name w:val="List Table 2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250">
    <w:name w:val="List Table 2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260">
    <w:name w:val="List Table 2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320">
    <w:name w:val="List Table 3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360">
    <w:name w:val="List Table 3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420">
    <w:name w:val="List Table 4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430">
    <w:name w:val="List Table 4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440">
    <w:name w:val="List Table 4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450">
    <w:name w:val="List Table 4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460">
    <w:name w:val="List Table 4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520">
    <w:name w:val="List Table 5 Dark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530">
    <w:name w:val="List Table 5 Dark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54">
    <w:name w:val="List Table 5 Dark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550">
    <w:name w:val="List Table 5 Dark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560">
    <w:name w:val="List Table 5 Dark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620">
    <w:name w:val="List Table 6 Colorful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660">
    <w:name w:val="List Table 6 Colorful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720">
    <w:name w:val="List Table 7 Colorful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760">
    <w:name w:val="List Table 7 Colorful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able of figures"/>
    <w:basedOn w:val="a"/>
    <w:next w:val="a"/>
    <w:uiPriority w:val="99"/>
    <w:unhideWhenUsed/>
    <w:pPr>
      <w:spacing w:after="0"/>
    </w:pPr>
  </w:style>
  <w:style w:type="paragraph" w:styleId="af4">
    <w:name w:val="List Paragraph"/>
    <w:basedOn w:val="a"/>
    <w:uiPriority w:val="34"/>
    <w:qFormat/>
    <w:pPr>
      <w:ind w:left="720"/>
      <w:contextualSpacing/>
    </w:p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af5">
    <w:name w:val="Hyperlink"/>
    <w:basedOn w:val="a0"/>
    <w:uiPriority w:val="99"/>
    <w:unhideWhenUsed/>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af6">
    <w:name w:val="header"/>
    <w:basedOn w:val="a"/>
    <w:link w:val="af7"/>
    <w:uiPriority w:val="99"/>
    <w:unhideWhenUsed/>
    <w:pPr>
      <w:tabs>
        <w:tab w:val="center" w:pos="4844"/>
        <w:tab w:val="right" w:pos="9689"/>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844"/>
        <w:tab w:val="right" w:pos="9689"/>
      </w:tabs>
      <w:spacing w:after="0" w:line="240" w:lineRule="auto"/>
    </w:pPr>
  </w:style>
  <w:style w:type="character" w:customStyle="1" w:styleId="af9">
    <w:name w:val="Нижний колонтитул Знак"/>
    <w:basedOn w:val="a0"/>
    <w:link w:val="af8"/>
    <w:uiPriority w:val="99"/>
  </w:style>
  <w:style w:type="paragraph" w:styleId="afa">
    <w:name w:val="TOC Heading"/>
    <w:basedOn w:val="1"/>
    <w:next w:val="a"/>
    <w:uiPriority w:val="39"/>
    <w:unhideWhenUsed/>
    <w:qFormat/>
    <w:pPr>
      <w:outlineLvl w:val="9"/>
    </w:pPr>
  </w:style>
  <w:style w:type="paragraph" w:styleId="12">
    <w:name w:val="toc 1"/>
    <w:basedOn w:val="a"/>
    <w:next w:val="a"/>
    <w:uiPriority w:val="39"/>
    <w:unhideWhenUs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967</Words>
  <Characters>5517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 Р.</dc:creator>
  <cp:keywords/>
  <dc:description/>
  <cp:lastModifiedBy>Андрей .</cp:lastModifiedBy>
  <cp:revision>13</cp:revision>
  <dcterms:created xsi:type="dcterms:W3CDTF">2023-10-18T14:47:00Z</dcterms:created>
  <dcterms:modified xsi:type="dcterms:W3CDTF">2026-03-03T11:34:00Z</dcterms:modified>
</cp:coreProperties>
</file>